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B4F" w:rsidRDefault="00643B4F" w:rsidP="00643B4F">
      <w:pPr>
        <w:spacing w:line="360" w:lineRule="auto"/>
        <w:rPr>
          <w:sz w:val="24"/>
        </w:rPr>
      </w:pPr>
      <w:r>
        <w:rPr>
          <w:rFonts w:hint="eastAsia"/>
          <w:sz w:val="24"/>
        </w:rPr>
        <w:t>股票代码：</w:t>
      </w:r>
      <w:r>
        <w:rPr>
          <w:sz w:val="24"/>
        </w:rPr>
        <w:t xml:space="preserve">002449          </w:t>
      </w:r>
      <w:r>
        <w:rPr>
          <w:rFonts w:hint="eastAsia"/>
          <w:sz w:val="24"/>
        </w:rPr>
        <w:t>股票简称：国</w:t>
      </w:r>
      <w:proofErr w:type="gramStart"/>
      <w:r>
        <w:rPr>
          <w:rFonts w:hint="eastAsia"/>
          <w:sz w:val="24"/>
        </w:rPr>
        <w:t>星光电</w:t>
      </w:r>
      <w:proofErr w:type="gramEnd"/>
      <w:r>
        <w:rPr>
          <w:sz w:val="24"/>
        </w:rPr>
        <w:t xml:space="preserve">          </w:t>
      </w:r>
      <w:r>
        <w:rPr>
          <w:rFonts w:hint="eastAsia"/>
          <w:sz w:val="24"/>
        </w:rPr>
        <w:t>公告编号：</w:t>
      </w:r>
      <w:r w:rsidRPr="00833DA7">
        <w:rPr>
          <w:sz w:val="24"/>
        </w:rPr>
        <w:t>2016-05</w:t>
      </w:r>
      <w:r w:rsidR="00833DA7" w:rsidRPr="00833DA7">
        <w:rPr>
          <w:rFonts w:hint="eastAsia"/>
          <w:sz w:val="24"/>
        </w:rPr>
        <w:t>8</w:t>
      </w:r>
    </w:p>
    <w:p w:rsidR="00643B4F" w:rsidRDefault="00643B4F" w:rsidP="00643B4F">
      <w:pPr>
        <w:rPr>
          <w:sz w:val="24"/>
        </w:rPr>
      </w:pPr>
    </w:p>
    <w:p w:rsidR="00643B4F" w:rsidRDefault="00643B4F" w:rsidP="00643B4F">
      <w:pPr>
        <w:jc w:val="center"/>
        <w:rPr>
          <w:sz w:val="32"/>
          <w:szCs w:val="32"/>
        </w:rPr>
      </w:pPr>
      <w:r>
        <w:rPr>
          <w:rFonts w:hint="eastAsia"/>
          <w:sz w:val="32"/>
          <w:szCs w:val="32"/>
        </w:rPr>
        <w:t>佛山市国</w:t>
      </w:r>
      <w:proofErr w:type="gramStart"/>
      <w:r>
        <w:rPr>
          <w:rFonts w:hint="eastAsia"/>
          <w:sz w:val="32"/>
          <w:szCs w:val="32"/>
        </w:rPr>
        <w:t>星光电</w:t>
      </w:r>
      <w:proofErr w:type="gramEnd"/>
      <w:r>
        <w:rPr>
          <w:rFonts w:hint="eastAsia"/>
          <w:sz w:val="32"/>
          <w:szCs w:val="32"/>
        </w:rPr>
        <w:t>股份有限公司</w:t>
      </w:r>
    </w:p>
    <w:p w:rsidR="00643B4F" w:rsidRDefault="00643B4F" w:rsidP="00643B4F">
      <w:pPr>
        <w:ind w:leftChars="-67" w:left="-141" w:rightChars="-94" w:right="-197"/>
        <w:jc w:val="center"/>
        <w:rPr>
          <w:sz w:val="32"/>
          <w:szCs w:val="32"/>
        </w:rPr>
      </w:pPr>
      <w:r>
        <w:rPr>
          <w:rFonts w:hint="eastAsia"/>
          <w:sz w:val="32"/>
          <w:szCs w:val="32"/>
        </w:rPr>
        <w:t>关于与广东省广</w:t>
      </w:r>
      <w:proofErr w:type="gramStart"/>
      <w:r>
        <w:rPr>
          <w:rFonts w:hint="eastAsia"/>
          <w:sz w:val="32"/>
          <w:szCs w:val="32"/>
        </w:rPr>
        <w:t>晟</w:t>
      </w:r>
      <w:proofErr w:type="gramEnd"/>
      <w:r>
        <w:rPr>
          <w:rFonts w:hint="eastAsia"/>
          <w:sz w:val="32"/>
          <w:szCs w:val="32"/>
        </w:rPr>
        <w:t>财务有限公司签署《金融服务协议》的公告</w:t>
      </w:r>
    </w:p>
    <w:p w:rsidR="00643B4F" w:rsidRDefault="00643B4F" w:rsidP="00643B4F">
      <w:pPr>
        <w:pBdr>
          <w:top w:val="single" w:sz="4" w:space="1" w:color="auto"/>
          <w:left w:val="single" w:sz="4" w:space="4" w:color="auto"/>
          <w:bottom w:val="single" w:sz="4" w:space="1" w:color="auto"/>
          <w:right w:val="single" w:sz="4" w:space="4" w:color="auto"/>
        </w:pBdr>
        <w:spacing w:line="360" w:lineRule="auto"/>
        <w:rPr>
          <w:sz w:val="24"/>
        </w:rPr>
      </w:pPr>
      <w:r>
        <w:rPr>
          <w:sz w:val="24"/>
        </w:rPr>
        <w:t xml:space="preserve">    </w:t>
      </w:r>
      <w:r>
        <w:rPr>
          <w:rFonts w:hint="eastAsia"/>
          <w:sz w:val="24"/>
        </w:rPr>
        <w:t>本公司及监事会全体成员保证公告内容真实、准确、完整，并对公告中的虚假记载、误导性陈述或者重大遗漏承担责任。</w:t>
      </w:r>
    </w:p>
    <w:p w:rsidR="00643B4F" w:rsidRDefault="00643B4F"/>
    <w:p w:rsidR="00643B4F" w:rsidRDefault="00643B4F" w:rsidP="00643B4F">
      <w:pPr>
        <w:spacing w:line="480" w:lineRule="auto"/>
        <w:ind w:firstLineChars="235" w:firstLine="566"/>
        <w:rPr>
          <w:rFonts w:ascii="宋体" w:hAnsi="宋体" w:cs="宋体"/>
          <w:b/>
          <w:bCs/>
          <w:w w:val="99"/>
          <w:sz w:val="24"/>
        </w:rPr>
      </w:pPr>
      <w:r>
        <w:rPr>
          <w:rFonts w:ascii="宋体" w:hAnsi="宋体" w:cs="宋体"/>
          <w:b/>
          <w:bCs/>
          <w:sz w:val="24"/>
        </w:rPr>
        <w:t>一、关联交易概述</w:t>
      </w:r>
      <w:r>
        <w:rPr>
          <w:rFonts w:ascii="宋体" w:hAnsi="宋体" w:cs="宋体"/>
          <w:b/>
          <w:bCs/>
          <w:w w:val="99"/>
          <w:sz w:val="24"/>
        </w:rPr>
        <w:t xml:space="preserve"> </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佛山市国</w:t>
      </w:r>
      <w:proofErr w:type="gramStart"/>
      <w:r>
        <w:rPr>
          <w:rFonts w:ascii="宋体" w:hAnsi="宋体" w:cs="宋体"/>
          <w:spacing w:val="-2"/>
          <w:sz w:val="24"/>
        </w:rPr>
        <w:t>星光电</w:t>
      </w:r>
      <w:proofErr w:type="gramEnd"/>
      <w:r>
        <w:rPr>
          <w:rFonts w:ascii="宋体" w:hAnsi="宋体" w:cs="宋体"/>
          <w:spacing w:val="-2"/>
          <w:sz w:val="24"/>
        </w:rPr>
        <w:t>股份有限公司（以下称“公司”）为</w:t>
      </w:r>
      <w:r>
        <w:rPr>
          <w:sz w:val="24"/>
        </w:rPr>
        <w:t>满</w:t>
      </w:r>
      <w:r>
        <w:rPr>
          <w:spacing w:val="-3"/>
          <w:sz w:val="24"/>
        </w:rPr>
        <w:t>足经营</w:t>
      </w:r>
      <w:r>
        <w:rPr>
          <w:sz w:val="24"/>
        </w:rPr>
        <w:t>业务发</w:t>
      </w:r>
      <w:r>
        <w:rPr>
          <w:spacing w:val="-3"/>
          <w:sz w:val="24"/>
        </w:rPr>
        <w:t>展</w:t>
      </w:r>
      <w:r>
        <w:rPr>
          <w:sz w:val="24"/>
        </w:rPr>
        <w:t>需要</w:t>
      </w:r>
      <w:r>
        <w:rPr>
          <w:rFonts w:ascii="宋体" w:hAnsi="宋体" w:cs="宋体"/>
          <w:spacing w:val="-2"/>
          <w:sz w:val="24"/>
        </w:rPr>
        <w:t>，提高资金管理</w:t>
      </w:r>
      <w:r>
        <w:rPr>
          <w:rFonts w:ascii="宋体" w:hAnsi="宋体" w:cs="宋体" w:hint="eastAsia"/>
          <w:spacing w:val="-2"/>
          <w:sz w:val="24"/>
        </w:rPr>
        <w:t>收益，</w:t>
      </w:r>
      <w:r>
        <w:rPr>
          <w:spacing w:val="-3"/>
          <w:sz w:val="24"/>
        </w:rPr>
        <w:t>拟</w:t>
      </w:r>
      <w:r>
        <w:rPr>
          <w:sz w:val="24"/>
        </w:rPr>
        <w:t>与广东省广</w:t>
      </w:r>
      <w:proofErr w:type="gramStart"/>
      <w:r>
        <w:rPr>
          <w:spacing w:val="-3"/>
          <w:sz w:val="24"/>
        </w:rPr>
        <w:t>晟</w:t>
      </w:r>
      <w:proofErr w:type="gramEnd"/>
      <w:r>
        <w:rPr>
          <w:rFonts w:ascii="宋体" w:hAnsi="宋体" w:cs="宋体"/>
          <w:spacing w:val="-2"/>
          <w:sz w:val="24"/>
        </w:rPr>
        <w:t>财务有限公司（以下称“广</w:t>
      </w:r>
      <w:proofErr w:type="gramStart"/>
      <w:r>
        <w:rPr>
          <w:rFonts w:ascii="宋体" w:hAnsi="宋体" w:cs="宋体"/>
          <w:spacing w:val="-2"/>
          <w:sz w:val="24"/>
        </w:rPr>
        <w:t>晟</w:t>
      </w:r>
      <w:proofErr w:type="gramEnd"/>
      <w:r>
        <w:rPr>
          <w:rFonts w:ascii="宋体" w:hAnsi="宋体" w:cs="宋体"/>
          <w:spacing w:val="-2"/>
          <w:sz w:val="24"/>
        </w:rPr>
        <w:t>财务公司”）签署</w:t>
      </w:r>
      <w:r>
        <w:rPr>
          <w:rFonts w:ascii="宋体" w:hAnsi="宋体" w:cs="宋体" w:hint="eastAsia"/>
          <w:spacing w:val="-2"/>
          <w:sz w:val="24"/>
        </w:rPr>
        <w:t>为期半年的</w:t>
      </w:r>
      <w:r>
        <w:rPr>
          <w:rFonts w:ascii="宋体" w:hAnsi="宋体" w:cs="宋体"/>
          <w:spacing w:val="-2"/>
          <w:sz w:val="24"/>
        </w:rPr>
        <w:t>《金融服务协议》，在协议有效期内，</w:t>
      </w:r>
      <w:r w:rsidR="00DC7A67" w:rsidRPr="00E83163">
        <w:rPr>
          <w:rFonts w:ascii="宋体" w:hAnsi="宋体" w:cs="宋体" w:hint="eastAsia"/>
          <w:spacing w:val="-2"/>
          <w:sz w:val="24"/>
        </w:rPr>
        <w:t>双方采取存款自愿，支取自由的交易原则，</w:t>
      </w:r>
      <w:r>
        <w:rPr>
          <w:rFonts w:ascii="宋体" w:hAnsi="宋体" w:cs="宋体"/>
          <w:spacing w:val="-2"/>
          <w:sz w:val="24"/>
        </w:rPr>
        <w:t>广</w:t>
      </w:r>
      <w:proofErr w:type="gramStart"/>
      <w:r>
        <w:rPr>
          <w:rFonts w:ascii="宋体" w:hAnsi="宋体" w:cs="宋体"/>
          <w:spacing w:val="-2"/>
          <w:sz w:val="24"/>
        </w:rPr>
        <w:t>晟</w:t>
      </w:r>
      <w:proofErr w:type="gramEnd"/>
      <w:r>
        <w:rPr>
          <w:rFonts w:ascii="宋体" w:hAnsi="宋体" w:cs="宋体"/>
          <w:spacing w:val="-2"/>
          <w:sz w:val="24"/>
        </w:rPr>
        <w:t>财务公司为公司提供存款、结算服务。公司</w:t>
      </w:r>
      <w:r>
        <w:rPr>
          <w:rFonts w:ascii="宋体" w:hAnsi="宋体" w:cs="宋体" w:hint="eastAsia"/>
          <w:spacing w:val="-2"/>
          <w:sz w:val="24"/>
        </w:rPr>
        <w:t>拟在2016年</w:t>
      </w:r>
      <w:r w:rsidRPr="00E01968">
        <w:rPr>
          <w:rFonts w:ascii="宋体" w:hAnsi="宋体" w:cs="宋体" w:hint="eastAsia"/>
          <w:spacing w:val="-2"/>
          <w:sz w:val="24"/>
        </w:rPr>
        <w:t>12月</w:t>
      </w:r>
      <w:r w:rsidR="004F3CC4">
        <w:rPr>
          <w:rFonts w:ascii="宋体" w:hAnsi="宋体" w:cs="宋体" w:hint="eastAsia"/>
          <w:spacing w:val="-2"/>
          <w:sz w:val="24"/>
        </w:rPr>
        <w:t>1</w:t>
      </w:r>
      <w:r w:rsidRPr="00E01968">
        <w:rPr>
          <w:rFonts w:ascii="宋体" w:hAnsi="宋体" w:cs="宋体" w:hint="eastAsia"/>
          <w:spacing w:val="-2"/>
          <w:sz w:val="24"/>
        </w:rPr>
        <w:t>日</w:t>
      </w:r>
      <w:r>
        <w:rPr>
          <w:rFonts w:ascii="宋体" w:hAnsi="宋体" w:cs="宋体" w:hint="eastAsia"/>
          <w:spacing w:val="-2"/>
          <w:sz w:val="24"/>
        </w:rPr>
        <w:t>——</w:t>
      </w:r>
      <w:r w:rsidRPr="004F3CC4">
        <w:rPr>
          <w:rFonts w:ascii="宋体" w:hAnsi="宋体" w:cs="宋体" w:hint="eastAsia"/>
          <w:spacing w:val="-2"/>
          <w:sz w:val="24"/>
        </w:rPr>
        <w:t>2017年5月31日间</w:t>
      </w:r>
      <w:r>
        <w:rPr>
          <w:rFonts w:ascii="宋体" w:hAnsi="宋体" w:cs="宋体" w:hint="eastAsia"/>
          <w:spacing w:val="-2"/>
          <w:sz w:val="24"/>
        </w:rPr>
        <w:t>，存放在</w:t>
      </w:r>
      <w:r>
        <w:rPr>
          <w:rFonts w:ascii="宋体" w:hAnsi="宋体" w:cs="宋体"/>
          <w:spacing w:val="-2"/>
          <w:sz w:val="24"/>
        </w:rPr>
        <w:t>广</w:t>
      </w:r>
      <w:proofErr w:type="gramStart"/>
      <w:r>
        <w:rPr>
          <w:rFonts w:ascii="宋体" w:hAnsi="宋体" w:cs="宋体"/>
          <w:spacing w:val="-2"/>
          <w:sz w:val="24"/>
        </w:rPr>
        <w:t>晟</w:t>
      </w:r>
      <w:proofErr w:type="gramEnd"/>
      <w:r>
        <w:rPr>
          <w:rFonts w:ascii="宋体" w:hAnsi="宋体" w:cs="宋体"/>
          <w:spacing w:val="-2"/>
          <w:sz w:val="24"/>
        </w:rPr>
        <w:t>财务公司的最高存款余额不超过人民币</w:t>
      </w:r>
      <w:r w:rsidRPr="007B43D3">
        <w:rPr>
          <w:rFonts w:ascii="宋体" w:hAnsi="宋体" w:cs="宋体" w:hint="eastAsia"/>
          <w:spacing w:val="-2"/>
          <w:sz w:val="24"/>
        </w:rPr>
        <w:t>1.</w:t>
      </w:r>
      <w:r>
        <w:rPr>
          <w:rFonts w:ascii="宋体" w:hAnsi="宋体" w:cs="宋体" w:hint="eastAsia"/>
          <w:spacing w:val="-2"/>
          <w:sz w:val="24"/>
        </w:rPr>
        <w:t>3</w:t>
      </w:r>
      <w:r w:rsidRPr="007B43D3">
        <w:rPr>
          <w:rFonts w:ascii="宋体" w:hAnsi="宋体" w:cs="宋体" w:hint="eastAsia"/>
          <w:spacing w:val="-2"/>
          <w:sz w:val="24"/>
        </w:rPr>
        <w:t>亿</w:t>
      </w:r>
      <w:r w:rsidRPr="007B43D3">
        <w:rPr>
          <w:rFonts w:ascii="宋体" w:hAnsi="宋体" w:cs="宋体"/>
          <w:spacing w:val="-2"/>
          <w:sz w:val="24"/>
        </w:rPr>
        <w:t>元</w:t>
      </w:r>
      <w:r>
        <w:rPr>
          <w:rFonts w:ascii="宋体" w:hAnsi="宋体" w:cs="宋体" w:hint="eastAsia"/>
          <w:spacing w:val="-2"/>
          <w:sz w:val="24"/>
        </w:rPr>
        <w:t>，在此额度内，公司与广</w:t>
      </w:r>
      <w:proofErr w:type="gramStart"/>
      <w:r>
        <w:rPr>
          <w:rFonts w:ascii="宋体" w:hAnsi="宋体" w:cs="宋体" w:hint="eastAsia"/>
          <w:spacing w:val="-2"/>
          <w:sz w:val="24"/>
        </w:rPr>
        <w:t>晟</w:t>
      </w:r>
      <w:proofErr w:type="gramEnd"/>
      <w:r>
        <w:rPr>
          <w:rFonts w:ascii="宋体" w:hAnsi="宋体" w:cs="宋体" w:hint="eastAsia"/>
          <w:spacing w:val="-2"/>
          <w:sz w:val="24"/>
        </w:rPr>
        <w:t>财务公司进行相关结算业务</w:t>
      </w:r>
      <w:r w:rsidR="00272FC4">
        <w:rPr>
          <w:rFonts w:ascii="宋体" w:hAnsi="宋体" w:cs="宋体" w:hint="eastAsia"/>
          <w:spacing w:val="-2"/>
          <w:sz w:val="24"/>
        </w:rPr>
        <w:t>。</w:t>
      </w:r>
    </w:p>
    <w:p w:rsidR="00643B4F" w:rsidRPr="00643B4F" w:rsidRDefault="00643B4F" w:rsidP="00022CB6">
      <w:pPr>
        <w:tabs>
          <w:tab w:val="left" w:pos="1155"/>
        </w:tabs>
        <w:spacing w:line="360" w:lineRule="auto"/>
        <w:ind w:leftChars="67" w:left="141" w:firstLineChars="179" w:firstLine="422"/>
        <w:rPr>
          <w:rFonts w:ascii="宋体" w:hAnsi="宋体"/>
          <w:sz w:val="24"/>
        </w:rPr>
      </w:pPr>
      <w:r>
        <w:rPr>
          <w:rFonts w:ascii="宋体" w:hAnsi="宋体" w:cs="宋体"/>
          <w:spacing w:val="-2"/>
          <w:sz w:val="24"/>
        </w:rPr>
        <w:t>广</w:t>
      </w:r>
      <w:proofErr w:type="gramStart"/>
      <w:r>
        <w:rPr>
          <w:rFonts w:ascii="宋体" w:hAnsi="宋体" w:cs="宋体"/>
          <w:spacing w:val="-2"/>
          <w:sz w:val="24"/>
        </w:rPr>
        <w:t>晟</w:t>
      </w:r>
      <w:proofErr w:type="gramEnd"/>
      <w:r>
        <w:rPr>
          <w:rFonts w:ascii="宋体" w:hAnsi="宋体" w:cs="宋体"/>
          <w:spacing w:val="-2"/>
          <w:sz w:val="24"/>
        </w:rPr>
        <w:t>财务公司</w:t>
      </w:r>
      <w:r w:rsidRPr="000E56B3">
        <w:rPr>
          <w:rFonts w:ascii="宋体" w:hAnsi="宋体" w:hint="eastAsia"/>
          <w:sz w:val="24"/>
        </w:rPr>
        <w:t>是公司控股股东及实际控制人</w:t>
      </w:r>
      <w:r>
        <w:rPr>
          <w:rFonts w:ascii="宋体" w:hAnsi="宋体" w:cs="宋体"/>
          <w:spacing w:val="-2"/>
          <w:sz w:val="24"/>
        </w:rPr>
        <w:t>广东省广</w:t>
      </w:r>
      <w:proofErr w:type="gramStart"/>
      <w:r>
        <w:rPr>
          <w:rFonts w:ascii="宋体" w:hAnsi="宋体" w:cs="宋体"/>
          <w:spacing w:val="-2"/>
          <w:sz w:val="24"/>
        </w:rPr>
        <w:t>晟</w:t>
      </w:r>
      <w:proofErr w:type="gramEnd"/>
      <w:r>
        <w:rPr>
          <w:rFonts w:ascii="宋体" w:hAnsi="宋体" w:cs="宋体"/>
          <w:spacing w:val="-2"/>
          <w:sz w:val="24"/>
        </w:rPr>
        <w:t>资产经营有限公司（以下称“广晟公司”）</w:t>
      </w:r>
      <w:r w:rsidRPr="000E56B3">
        <w:rPr>
          <w:rFonts w:ascii="宋体" w:hAnsi="宋体" w:hint="eastAsia"/>
          <w:sz w:val="24"/>
        </w:rPr>
        <w:t>的</w:t>
      </w:r>
      <w:r>
        <w:rPr>
          <w:rFonts w:ascii="宋体" w:hAnsi="宋体" w:hint="eastAsia"/>
          <w:sz w:val="24"/>
        </w:rPr>
        <w:t>全资子</w:t>
      </w:r>
      <w:r w:rsidRPr="000E56B3">
        <w:rPr>
          <w:rFonts w:ascii="宋体" w:hAnsi="宋体" w:hint="eastAsia"/>
          <w:sz w:val="24"/>
        </w:rPr>
        <w:t>公司，</w:t>
      </w:r>
      <w:r>
        <w:rPr>
          <w:rFonts w:ascii="宋体" w:hAnsi="宋体" w:hint="eastAsia"/>
          <w:sz w:val="24"/>
        </w:rPr>
        <w:t>根据</w:t>
      </w:r>
      <w:r w:rsidRPr="000E56B3">
        <w:rPr>
          <w:rFonts w:ascii="宋体" w:hAnsi="宋体" w:hint="eastAsia"/>
          <w:sz w:val="24"/>
        </w:rPr>
        <w:t>《深圳证券交易所股票上市规则》</w:t>
      </w:r>
      <w:r>
        <w:rPr>
          <w:rFonts w:ascii="宋体" w:hAnsi="宋体" w:hint="eastAsia"/>
          <w:sz w:val="24"/>
        </w:rPr>
        <w:t>的有关规定，</w:t>
      </w:r>
      <w:r>
        <w:rPr>
          <w:rFonts w:ascii="宋体" w:hAnsi="宋体" w:cs="宋体"/>
          <w:spacing w:val="-2"/>
          <w:sz w:val="24"/>
        </w:rPr>
        <w:t>本次协议的签署构成关联交易</w:t>
      </w:r>
      <w:r w:rsidRPr="000E56B3">
        <w:rPr>
          <w:rFonts w:ascii="宋体" w:hAnsi="宋体" w:hint="eastAsia"/>
          <w:sz w:val="24"/>
        </w:rPr>
        <w:t>。</w:t>
      </w:r>
      <w:r w:rsidR="00022CB6">
        <w:rPr>
          <w:rFonts w:ascii="宋体" w:hAnsi="宋体" w:cs="宋体" w:hint="eastAsia"/>
          <w:spacing w:val="-2"/>
          <w:sz w:val="24"/>
        </w:rPr>
        <w:t>本次关联交易不构成《上市公司重大资产重组管理办法》规定的重大资产重组。</w:t>
      </w:r>
    </w:p>
    <w:p w:rsidR="00643B4F" w:rsidRDefault="00643B4F" w:rsidP="00643B4F">
      <w:pPr>
        <w:tabs>
          <w:tab w:val="left" w:pos="1155"/>
        </w:tabs>
        <w:spacing w:line="360" w:lineRule="auto"/>
        <w:ind w:leftChars="67" w:left="141" w:firstLineChars="200" w:firstLine="480"/>
        <w:rPr>
          <w:rFonts w:asciiTheme="minorEastAsia" w:eastAsiaTheme="minorEastAsia" w:hAnsiTheme="minorEastAsia"/>
          <w:sz w:val="24"/>
        </w:rPr>
      </w:pPr>
      <w:r>
        <w:rPr>
          <w:rFonts w:asciiTheme="minorEastAsia" w:eastAsiaTheme="minorEastAsia" w:hAnsiTheme="minorEastAsia" w:hint="eastAsia"/>
          <w:sz w:val="24"/>
        </w:rPr>
        <w:t>公司于2016年12月2日召开第四届董事会第三次会议，以</w:t>
      </w:r>
      <w:r w:rsidR="00687867">
        <w:rPr>
          <w:rFonts w:asciiTheme="minorEastAsia" w:eastAsiaTheme="minorEastAsia" w:hAnsiTheme="minorEastAsia" w:hint="eastAsia"/>
          <w:sz w:val="24"/>
        </w:rPr>
        <w:t>6</w:t>
      </w:r>
      <w:r>
        <w:rPr>
          <w:rFonts w:asciiTheme="minorEastAsia" w:eastAsiaTheme="minorEastAsia" w:hAnsiTheme="minorEastAsia" w:hint="eastAsia"/>
          <w:sz w:val="24"/>
        </w:rPr>
        <w:t>票同意、0票反对、</w:t>
      </w:r>
      <w:r w:rsidR="00687867">
        <w:rPr>
          <w:rFonts w:asciiTheme="minorEastAsia" w:eastAsiaTheme="minorEastAsia" w:hAnsiTheme="minorEastAsia" w:hint="eastAsia"/>
          <w:sz w:val="24"/>
        </w:rPr>
        <w:t>1票弃权审议通过《关于</w:t>
      </w:r>
      <w:r>
        <w:rPr>
          <w:rFonts w:asciiTheme="minorEastAsia" w:eastAsiaTheme="minorEastAsia" w:hAnsiTheme="minorEastAsia" w:hint="eastAsia"/>
          <w:sz w:val="24"/>
        </w:rPr>
        <w:t>与</w:t>
      </w:r>
      <w:r>
        <w:rPr>
          <w:sz w:val="24"/>
        </w:rPr>
        <w:t>广东省广</w:t>
      </w:r>
      <w:r>
        <w:rPr>
          <w:spacing w:val="-3"/>
          <w:sz w:val="24"/>
        </w:rPr>
        <w:t>晟</w:t>
      </w:r>
      <w:r>
        <w:rPr>
          <w:rFonts w:ascii="宋体" w:hAnsi="宋体" w:cs="宋体"/>
          <w:spacing w:val="-2"/>
          <w:sz w:val="24"/>
        </w:rPr>
        <w:t>财务有限公司签署</w:t>
      </w:r>
      <w:r>
        <w:rPr>
          <w:rFonts w:ascii="宋体" w:hAnsi="宋体" w:cs="宋体" w:hint="eastAsia"/>
          <w:spacing w:val="-2"/>
          <w:sz w:val="24"/>
        </w:rPr>
        <w:t>&lt;金融服务协议&gt;的议案</w:t>
      </w:r>
      <w:r>
        <w:rPr>
          <w:rFonts w:asciiTheme="minorEastAsia" w:eastAsiaTheme="minorEastAsia" w:hAnsiTheme="minorEastAsia" w:hint="eastAsia"/>
          <w:sz w:val="24"/>
        </w:rPr>
        <w:t>》，</w:t>
      </w:r>
      <w:r w:rsidRPr="00175D21">
        <w:rPr>
          <w:rFonts w:asciiTheme="minorEastAsia" w:eastAsiaTheme="minorEastAsia" w:hAnsiTheme="minorEastAsia" w:hint="eastAsia"/>
          <w:sz w:val="24"/>
        </w:rPr>
        <w:t>审议上述议案时，关联董事何勇、贺湘华、</w:t>
      </w:r>
      <w:r>
        <w:rPr>
          <w:rFonts w:asciiTheme="minorEastAsia" w:eastAsiaTheme="minorEastAsia" w:hAnsiTheme="minorEastAsia" w:hint="eastAsia"/>
          <w:sz w:val="24"/>
        </w:rPr>
        <w:t>程科</w:t>
      </w:r>
      <w:r w:rsidRPr="00175D21">
        <w:rPr>
          <w:rFonts w:asciiTheme="minorEastAsia" w:eastAsiaTheme="minorEastAsia" w:hAnsiTheme="minorEastAsia" w:hint="eastAsia"/>
          <w:sz w:val="24"/>
        </w:rPr>
        <w:t>、</w:t>
      </w:r>
      <w:r>
        <w:rPr>
          <w:rFonts w:asciiTheme="minorEastAsia" w:eastAsiaTheme="minorEastAsia" w:hAnsiTheme="minorEastAsia" w:hint="eastAsia"/>
          <w:sz w:val="24"/>
        </w:rPr>
        <w:t>戚思胤</w:t>
      </w:r>
      <w:r w:rsidRPr="00175D21">
        <w:rPr>
          <w:rFonts w:asciiTheme="minorEastAsia" w:eastAsiaTheme="minorEastAsia" w:hAnsiTheme="minorEastAsia" w:hint="eastAsia"/>
          <w:sz w:val="24"/>
        </w:rPr>
        <w:t>回避表决。</w:t>
      </w:r>
    </w:p>
    <w:p w:rsidR="00643B4F" w:rsidRPr="00022CB6" w:rsidRDefault="00643B4F" w:rsidP="00022CB6">
      <w:pPr>
        <w:tabs>
          <w:tab w:val="left" w:pos="1155"/>
        </w:tabs>
        <w:spacing w:line="360" w:lineRule="auto"/>
        <w:ind w:leftChars="67" w:left="141" w:firstLineChars="200" w:firstLine="472"/>
        <w:rPr>
          <w:rFonts w:ascii="宋体" w:hAnsi="宋体" w:cs="宋体"/>
          <w:spacing w:val="-2"/>
          <w:sz w:val="24"/>
        </w:rPr>
      </w:pPr>
      <w:r w:rsidRPr="00E01968">
        <w:rPr>
          <w:rFonts w:ascii="宋体" w:hAnsi="宋体" w:cs="宋体" w:hint="eastAsia"/>
          <w:spacing w:val="-2"/>
          <w:sz w:val="24"/>
        </w:rPr>
        <w:t>本次交易</w:t>
      </w:r>
      <w:r>
        <w:rPr>
          <w:rFonts w:ascii="宋体" w:hAnsi="宋体" w:cs="宋体" w:hint="eastAsia"/>
          <w:spacing w:val="-2"/>
          <w:sz w:val="24"/>
        </w:rPr>
        <w:t>属于公司董事</w:t>
      </w:r>
      <w:r w:rsidRPr="00175D21">
        <w:rPr>
          <w:rFonts w:asciiTheme="minorEastAsia" w:eastAsiaTheme="minorEastAsia" w:hAnsiTheme="minorEastAsia" w:hint="eastAsia"/>
          <w:sz w:val="24"/>
        </w:rPr>
        <w:t>会审批权限，无须提交公司股东大会审议。</w:t>
      </w:r>
      <w:r w:rsidR="00022CB6">
        <w:rPr>
          <w:rFonts w:ascii="宋体" w:hAnsi="宋体" w:cs="宋体"/>
          <w:spacing w:val="-2"/>
          <w:sz w:val="24"/>
        </w:rPr>
        <w:t>公司董事会授权董事长办理上述事项的相关事宜，包括但不限于签署相关法律文件</w:t>
      </w:r>
      <w:r w:rsidR="00022CB6" w:rsidRPr="006522DD">
        <w:rPr>
          <w:rFonts w:ascii="宋体" w:hAnsi="宋体" w:cs="宋体"/>
          <w:spacing w:val="-2"/>
          <w:sz w:val="24"/>
        </w:rPr>
        <w:t>。</w:t>
      </w:r>
    </w:p>
    <w:p w:rsidR="00643B4F" w:rsidRPr="005C7BAB" w:rsidRDefault="00643B4F" w:rsidP="00643B4F">
      <w:pPr>
        <w:spacing w:line="360" w:lineRule="auto"/>
        <w:ind w:firstLineChars="200" w:firstLine="482"/>
        <w:rPr>
          <w:rFonts w:ascii="宋体" w:hAnsi="宋体" w:cs="宋体"/>
          <w:b/>
          <w:bCs/>
          <w:sz w:val="24"/>
        </w:rPr>
      </w:pPr>
      <w:r w:rsidRPr="005C7BAB">
        <w:rPr>
          <w:rFonts w:ascii="宋体" w:hAnsi="宋体" w:cs="宋体"/>
          <w:b/>
          <w:bCs/>
          <w:sz w:val="24"/>
        </w:rPr>
        <w:t>二、关联</w:t>
      </w:r>
      <w:r w:rsidR="00E02F63">
        <w:rPr>
          <w:rFonts w:ascii="宋体" w:hAnsi="宋体" w:cs="宋体"/>
          <w:b/>
          <w:bCs/>
          <w:sz w:val="24"/>
        </w:rPr>
        <w:t>方</w:t>
      </w:r>
      <w:r w:rsidRPr="005C7BAB">
        <w:rPr>
          <w:rFonts w:ascii="宋体" w:hAnsi="宋体" w:cs="宋体"/>
          <w:b/>
          <w:bCs/>
          <w:sz w:val="24"/>
        </w:rPr>
        <w:t>介绍</w:t>
      </w:r>
    </w:p>
    <w:p w:rsidR="00643B4F" w:rsidRPr="005C7BAB" w:rsidRDefault="00643B4F" w:rsidP="00643B4F">
      <w:pPr>
        <w:spacing w:line="360" w:lineRule="auto"/>
        <w:ind w:firstLineChars="200" w:firstLine="480"/>
        <w:rPr>
          <w:rFonts w:ascii="宋体" w:hAnsi="宋体" w:cs="宋体"/>
          <w:bCs/>
          <w:sz w:val="24"/>
        </w:rPr>
      </w:pPr>
      <w:r w:rsidRPr="005C7BAB">
        <w:rPr>
          <w:rFonts w:ascii="宋体" w:hAnsi="宋体" w:cs="宋体" w:hint="eastAsia"/>
          <w:bCs/>
          <w:sz w:val="24"/>
        </w:rPr>
        <w:t>1、关联方基本情况及关联关系</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名称：广东省广</w:t>
      </w:r>
      <w:proofErr w:type="gramStart"/>
      <w:r>
        <w:rPr>
          <w:rFonts w:ascii="宋体" w:hAnsi="宋体" w:cs="宋体"/>
          <w:spacing w:val="-2"/>
          <w:sz w:val="24"/>
        </w:rPr>
        <w:t>晟</w:t>
      </w:r>
      <w:proofErr w:type="gramEnd"/>
      <w:r>
        <w:rPr>
          <w:rFonts w:ascii="宋体" w:hAnsi="宋体" w:cs="宋体"/>
          <w:spacing w:val="-2"/>
          <w:sz w:val="24"/>
        </w:rPr>
        <w:t xml:space="preserve">财务有限公司 </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 xml:space="preserve">类型：有限责任公司（法人独资） </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住所：广东省广州市天河区珠江西路17号广</w:t>
      </w:r>
      <w:proofErr w:type="gramStart"/>
      <w:r>
        <w:rPr>
          <w:rFonts w:ascii="宋体" w:hAnsi="宋体" w:cs="宋体"/>
          <w:spacing w:val="-2"/>
          <w:sz w:val="24"/>
        </w:rPr>
        <w:t>晟</w:t>
      </w:r>
      <w:proofErr w:type="gramEnd"/>
      <w:r>
        <w:rPr>
          <w:rFonts w:ascii="宋体" w:hAnsi="宋体" w:cs="宋体"/>
          <w:spacing w:val="-2"/>
          <w:sz w:val="24"/>
        </w:rPr>
        <w:t xml:space="preserve">国际大厦52楼 </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lastRenderedPageBreak/>
        <w:t>法定代表人：刘伯仁</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 xml:space="preserve">注册资本：人民币10亿元 </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成立日期：2015年6月</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经营范围：对成员单位办理财务和融资顾问、信用</w:t>
      </w:r>
      <w:proofErr w:type="gramStart"/>
      <w:r>
        <w:rPr>
          <w:rFonts w:ascii="宋体" w:hAnsi="宋体" w:cs="宋体"/>
          <w:spacing w:val="-2"/>
          <w:sz w:val="24"/>
        </w:rPr>
        <w:t>鉴证</w:t>
      </w:r>
      <w:proofErr w:type="gramEnd"/>
      <w:r>
        <w:rPr>
          <w:rFonts w:ascii="宋体" w:hAnsi="宋体" w:cs="宋体"/>
          <w:spacing w:val="-2"/>
          <w:sz w:val="24"/>
        </w:rPr>
        <w:t>及相关的咨询、代理业务；协助成员单位实现交易款项的收付；经批准的保险 代理业务；对成员单位提供担保；办理成员单位之间的委托贷款；对成员单位办理票据承兑与贴现；办理成员单位之间的内部转账结算及相应的结算、清算方案设计；吸收成员单位的存款；对成员单位办理贷款及融资租赁；从事同业拆借；中国银行业监督管理委员会批准的其他业务。</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截至2015年12月31日，广</w:t>
      </w:r>
      <w:proofErr w:type="gramStart"/>
      <w:r>
        <w:rPr>
          <w:rFonts w:ascii="宋体" w:hAnsi="宋体" w:cs="宋体"/>
          <w:spacing w:val="-2"/>
          <w:sz w:val="24"/>
        </w:rPr>
        <w:t>晟</w:t>
      </w:r>
      <w:proofErr w:type="gramEnd"/>
      <w:r>
        <w:rPr>
          <w:rFonts w:ascii="宋体" w:hAnsi="宋体" w:cs="宋体"/>
          <w:spacing w:val="-2"/>
          <w:sz w:val="24"/>
        </w:rPr>
        <w:t>财务公司总资产30.49亿元，总负债 20.46亿元，净资产10.02亿元。2015年度实现营业收入2427.84万元，利润总额316.60万元，净利润237.45万元。</w:t>
      </w:r>
    </w:p>
    <w:p w:rsidR="00643B4F" w:rsidRPr="00643B4F" w:rsidRDefault="00643B4F" w:rsidP="00643B4F">
      <w:pPr>
        <w:spacing w:line="360" w:lineRule="auto"/>
        <w:ind w:left="142" w:firstLineChars="200" w:firstLine="480"/>
        <w:rPr>
          <w:rFonts w:ascii="宋体" w:hAnsi="宋体" w:cs="宋体"/>
          <w:spacing w:val="-2"/>
          <w:sz w:val="24"/>
        </w:rPr>
      </w:pPr>
      <w:r w:rsidRPr="000E56B3">
        <w:rPr>
          <w:rFonts w:ascii="宋体" w:hAnsi="宋体" w:hint="eastAsia"/>
          <w:sz w:val="24"/>
        </w:rPr>
        <w:t>2、履约能力分析：以上关联方依法存续经营，生产经营情况和财务状况良好</w:t>
      </w:r>
      <w:r>
        <w:rPr>
          <w:rFonts w:ascii="宋体" w:hAnsi="宋体" w:hint="eastAsia"/>
          <w:sz w:val="24"/>
        </w:rPr>
        <w:t>，相关交易可正常履约。</w:t>
      </w:r>
      <w:r w:rsidR="00272FC4" w:rsidRPr="00E83163">
        <w:rPr>
          <w:rFonts w:ascii="宋体" w:hAnsi="宋体" w:hint="eastAsia"/>
          <w:sz w:val="24"/>
        </w:rPr>
        <w:t>广</w:t>
      </w:r>
      <w:proofErr w:type="gramStart"/>
      <w:r w:rsidR="00272FC4" w:rsidRPr="00E83163">
        <w:rPr>
          <w:rFonts w:ascii="宋体" w:hAnsi="宋体" w:hint="eastAsia"/>
          <w:sz w:val="24"/>
        </w:rPr>
        <w:t>晟</w:t>
      </w:r>
      <w:proofErr w:type="gramEnd"/>
      <w:r w:rsidR="00272FC4" w:rsidRPr="00E83163">
        <w:rPr>
          <w:rFonts w:ascii="宋体" w:hAnsi="宋体" w:hint="eastAsia"/>
          <w:sz w:val="24"/>
        </w:rPr>
        <w:t>公司作为广</w:t>
      </w:r>
      <w:proofErr w:type="gramStart"/>
      <w:r w:rsidR="00272FC4" w:rsidRPr="00E83163">
        <w:rPr>
          <w:rFonts w:ascii="宋体" w:hAnsi="宋体" w:hint="eastAsia"/>
          <w:sz w:val="24"/>
        </w:rPr>
        <w:t>晟</w:t>
      </w:r>
      <w:proofErr w:type="gramEnd"/>
      <w:r w:rsidR="00272FC4" w:rsidRPr="00E83163">
        <w:rPr>
          <w:rFonts w:ascii="宋体" w:hAnsi="宋体" w:hint="eastAsia"/>
          <w:sz w:val="24"/>
        </w:rPr>
        <w:t>财务公司控股股东，承诺在广</w:t>
      </w:r>
      <w:proofErr w:type="gramStart"/>
      <w:r w:rsidR="00272FC4" w:rsidRPr="00E83163">
        <w:rPr>
          <w:rFonts w:ascii="宋体" w:hAnsi="宋体" w:hint="eastAsia"/>
          <w:sz w:val="24"/>
        </w:rPr>
        <w:t>晟</w:t>
      </w:r>
      <w:proofErr w:type="gramEnd"/>
      <w:r w:rsidR="00272FC4" w:rsidRPr="00E83163">
        <w:rPr>
          <w:rFonts w:ascii="宋体" w:hAnsi="宋体" w:hint="eastAsia"/>
          <w:sz w:val="24"/>
        </w:rPr>
        <w:t>财务公司</w:t>
      </w:r>
      <w:r w:rsidR="00CE3A47" w:rsidRPr="00E83163">
        <w:rPr>
          <w:rFonts w:ascii="宋体" w:hAnsi="宋体" w:hint="eastAsia"/>
          <w:sz w:val="24"/>
        </w:rPr>
        <w:t>如</w:t>
      </w:r>
      <w:r w:rsidR="00272FC4" w:rsidRPr="00E83163">
        <w:rPr>
          <w:rFonts w:ascii="宋体" w:hAnsi="宋体" w:hint="eastAsia"/>
          <w:sz w:val="24"/>
        </w:rPr>
        <w:t>出现支付困难时，按照解决困难支付的实际需要，增加相应资本金。</w:t>
      </w:r>
    </w:p>
    <w:p w:rsidR="00643B4F" w:rsidRDefault="00643B4F" w:rsidP="00643B4F">
      <w:pPr>
        <w:spacing w:line="480" w:lineRule="auto"/>
        <w:ind w:leftChars="-67" w:left="-141" w:firstLineChars="300" w:firstLine="711"/>
        <w:rPr>
          <w:rFonts w:ascii="宋体" w:hAnsi="宋体" w:cs="宋体"/>
          <w:b/>
          <w:spacing w:val="-2"/>
          <w:sz w:val="24"/>
        </w:rPr>
      </w:pPr>
      <w:r>
        <w:rPr>
          <w:rFonts w:ascii="宋体" w:hAnsi="宋体" w:cs="宋体"/>
          <w:b/>
          <w:spacing w:val="-2"/>
          <w:sz w:val="24"/>
        </w:rPr>
        <w:t>三、关联交易标的</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根据协议约定，在协议有效期限内，广</w:t>
      </w:r>
      <w:proofErr w:type="gramStart"/>
      <w:r>
        <w:rPr>
          <w:rFonts w:ascii="宋体" w:hAnsi="宋体" w:cs="宋体"/>
          <w:spacing w:val="-2"/>
          <w:sz w:val="24"/>
        </w:rPr>
        <w:t>晟</w:t>
      </w:r>
      <w:proofErr w:type="gramEnd"/>
      <w:r>
        <w:rPr>
          <w:rFonts w:ascii="宋体" w:hAnsi="宋体" w:cs="宋体"/>
          <w:spacing w:val="-2"/>
          <w:sz w:val="24"/>
        </w:rPr>
        <w:t>财务公司为</w:t>
      </w:r>
      <w:r>
        <w:rPr>
          <w:rFonts w:ascii="宋体" w:hAnsi="宋体" w:cs="宋体" w:hint="eastAsia"/>
          <w:spacing w:val="-2"/>
          <w:sz w:val="24"/>
        </w:rPr>
        <w:t>公司</w:t>
      </w:r>
      <w:r>
        <w:rPr>
          <w:rFonts w:ascii="宋体" w:hAnsi="宋体" w:cs="宋体"/>
          <w:spacing w:val="-2"/>
          <w:sz w:val="24"/>
        </w:rPr>
        <w:t>提供存款、结算服务。公司</w:t>
      </w:r>
      <w:r>
        <w:rPr>
          <w:rFonts w:ascii="宋体" w:hAnsi="宋体" w:cs="宋体" w:hint="eastAsia"/>
          <w:spacing w:val="-2"/>
          <w:sz w:val="24"/>
        </w:rPr>
        <w:t>在协议有效期内存放</w:t>
      </w:r>
      <w:r>
        <w:rPr>
          <w:rFonts w:ascii="宋体" w:hAnsi="宋体" w:cs="宋体"/>
          <w:spacing w:val="-2"/>
          <w:sz w:val="24"/>
        </w:rPr>
        <w:t>在广</w:t>
      </w:r>
      <w:proofErr w:type="gramStart"/>
      <w:r>
        <w:rPr>
          <w:rFonts w:ascii="宋体" w:hAnsi="宋体" w:cs="宋体"/>
          <w:spacing w:val="-2"/>
          <w:sz w:val="24"/>
        </w:rPr>
        <w:t>晟</w:t>
      </w:r>
      <w:proofErr w:type="gramEnd"/>
      <w:r>
        <w:rPr>
          <w:rFonts w:ascii="宋体" w:hAnsi="宋体" w:cs="宋体"/>
          <w:spacing w:val="-2"/>
          <w:sz w:val="24"/>
        </w:rPr>
        <w:t>财务公司的最高存款余额不超过人民币</w:t>
      </w:r>
      <w:r w:rsidRPr="007B43D3">
        <w:rPr>
          <w:rFonts w:ascii="宋体" w:hAnsi="宋体" w:cs="宋体" w:hint="eastAsia"/>
          <w:spacing w:val="-2"/>
          <w:sz w:val="24"/>
        </w:rPr>
        <w:t>1.</w:t>
      </w:r>
      <w:r>
        <w:rPr>
          <w:rFonts w:ascii="宋体" w:hAnsi="宋体" w:cs="宋体" w:hint="eastAsia"/>
          <w:spacing w:val="-2"/>
          <w:sz w:val="24"/>
        </w:rPr>
        <w:t>3</w:t>
      </w:r>
      <w:r w:rsidRPr="007B43D3">
        <w:rPr>
          <w:rFonts w:ascii="宋体" w:hAnsi="宋体" w:cs="宋体" w:hint="eastAsia"/>
          <w:spacing w:val="-2"/>
          <w:sz w:val="24"/>
        </w:rPr>
        <w:t>亿</w:t>
      </w:r>
      <w:r w:rsidRPr="007B43D3">
        <w:rPr>
          <w:rFonts w:ascii="宋体" w:hAnsi="宋体" w:cs="宋体"/>
          <w:spacing w:val="-2"/>
          <w:sz w:val="24"/>
        </w:rPr>
        <w:t>元</w:t>
      </w:r>
      <w:r w:rsidR="00687867">
        <w:rPr>
          <w:rFonts w:ascii="宋体" w:hAnsi="宋体" w:cs="宋体"/>
          <w:spacing w:val="-2"/>
          <w:sz w:val="24"/>
        </w:rPr>
        <w:t>，</w:t>
      </w:r>
      <w:r w:rsidR="00687867" w:rsidRPr="001D32B5">
        <w:rPr>
          <w:rFonts w:ascii="宋体" w:hAnsi="宋体" w:cs="宋体" w:hint="eastAsia"/>
          <w:spacing w:val="-2"/>
          <w:sz w:val="24"/>
        </w:rPr>
        <w:t>在此额度内，公司与广</w:t>
      </w:r>
      <w:proofErr w:type="gramStart"/>
      <w:r w:rsidR="00687867" w:rsidRPr="001D32B5">
        <w:rPr>
          <w:rFonts w:ascii="宋体" w:hAnsi="宋体" w:cs="宋体" w:hint="eastAsia"/>
          <w:spacing w:val="-2"/>
          <w:sz w:val="24"/>
        </w:rPr>
        <w:t>晟</w:t>
      </w:r>
      <w:proofErr w:type="gramEnd"/>
      <w:r w:rsidR="00687867" w:rsidRPr="001D32B5">
        <w:rPr>
          <w:rFonts w:ascii="宋体" w:hAnsi="宋体" w:cs="宋体" w:hint="eastAsia"/>
          <w:spacing w:val="-2"/>
          <w:sz w:val="24"/>
        </w:rPr>
        <w:t>财务公司进行相关结算业务。</w:t>
      </w:r>
    </w:p>
    <w:p w:rsidR="00643B4F" w:rsidRDefault="00643B4F" w:rsidP="00643B4F">
      <w:pPr>
        <w:spacing w:line="360" w:lineRule="auto"/>
        <w:ind w:firstLineChars="239" w:firstLine="566"/>
        <w:rPr>
          <w:rFonts w:ascii="宋体" w:hAnsi="宋体" w:cs="宋体"/>
          <w:b/>
          <w:bCs/>
          <w:spacing w:val="-2"/>
          <w:sz w:val="24"/>
        </w:rPr>
      </w:pPr>
      <w:r>
        <w:rPr>
          <w:rFonts w:ascii="宋体" w:hAnsi="宋体" w:cs="宋体"/>
          <w:b/>
          <w:bCs/>
          <w:spacing w:val="-2"/>
          <w:sz w:val="24"/>
        </w:rPr>
        <w:t>四、交易</w:t>
      </w:r>
      <w:r w:rsidR="001F1EEF">
        <w:rPr>
          <w:rFonts w:ascii="宋体" w:hAnsi="宋体" w:cs="宋体"/>
          <w:b/>
          <w:bCs/>
          <w:spacing w:val="-2"/>
          <w:sz w:val="24"/>
        </w:rPr>
        <w:t>协议</w:t>
      </w:r>
      <w:r>
        <w:rPr>
          <w:rFonts w:ascii="宋体" w:hAnsi="宋体" w:cs="宋体"/>
          <w:b/>
          <w:bCs/>
          <w:spacing w:val="-2"/>
          <w:sz w:val="24"/>
        </w:rPr>
        <w:t>的主要内容</w:t>
      </w:r>
      <w:r w:rsidR="001F1EEF">
        <w:rPr>
          <w:rFonts w:ascii="宋体" w:hAnsi="宋体" w:cs="宋体"/>
          <w:b/>
          <w:bCs/>
          <w:spacing w:val="-2"/>
          <w:sz w:val="24"/>
        </w:rPr>
        <w:t>及定价依据</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甲方：佛山市国</w:t>
      </w:r>
      <w:proofErr w:type="gramStart"/>
      <w:r>
        <w:rPr>
          <w:rFonts w:ascii="宋体" w:hAnsi="宋体" w:cs="宋体"/>
          <w:spacing w:val="-2"/>
          <w:sz w:val="24"/>
        </w:rPr>
        <w:t>星光电</w:t>
      </w:r>
      <w:proofErr w:type="gramEnd"/>
      <w:r>
        <w:rPr>
          <w:rFonts w:ascii="宋体" w:hAnsi="宋体" w:cs="宋体"/>
          <w:spacing w:val="-2"/>
          <w:sz w:val="24"/>
        </w:rPr>
        <w:t xml:space="preserve">股份有限公司 </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乙方：广东省广</w:t>
      </w:r>
      <w:proofErr w:type="gramStart"/>
      <w:r>
        <w:rPr>
          <w:rFonts w:ascii="宋体" w:hAnsi="宋体" w:cs="宋体"/>
          <w:spacing w:val="-2"/>
          <w:sz w:val="24"/>
        </w:rPr>
        <w:t>晟</w:t>
      </w:r>
      <w:proofErr w:type="gramEnd"/>
      <w:r>
        <w:rPr>
          <w:rFonts w:ascii="宋体" w:hAnsi="宋体" w:cs="宋体"/>
          <w:spacing w:val="-2"/>
          <w:sz w:val="24"/>
        </w:rPr>
        <w:t xml:space="preserve">财务有限公司 </w:t>
      </w:r>
    </w:p>
    <w:p w:rsidR="00643B4F" w:rsidRDefault="00643B4F" w:rsidP="00022CB6">
      <w:pPr>
        <w:spacing w:line="360" w:lineRule="auto"/>
        <w:ind w:left="142" w:firstLineChars="200" w:firstLine="472"/>
        <w:rPr>
          <w:rFonts w:ascii="宋体" w:hAnsi="宋体" w:cs="宋体"/>
          <w:spacing w:val="-2"/>
          <w:sz w:val="24"/>
        </w:rPr>
      </w:pPr>
      <w:r>
        <w:rPr>
          <w:rFonts w:ascii="宋体" w:hAnsi="宋体" w:cs="宋体"/>
          <w:spacing w:val="-2"/>
          <w:sz w:val="24"/>
        </w:rPr>
        <w:t>鉴于：1、乙方为中国银行业监督管理委员会批准设立的非银行金融机构，合法持有《金融许可证》并持续有效。依据有关企业集团财务公司的法律法规规定，乙方</w:t>
      </w:r>
      <w:r>
        <w:rPr>
          <w:rFonts w:ascii="宋体" w:hAnsi="宋体" w:cs="宋体" w:hint="eastAsia"/>
          <w:spacing w:val="-2"/>
          <w:sz w:val="24"/>
        </w:rPr>
        <w:t>具备</w:t>
      </w:r>
      <w:r>
        <w:rPr>
          <w:rFonts w:ascii="宋体" w:hAnsi="宋体" w:cs="宋体"/>
          <w:spacing w:val="-2"/>
          <w:sz w:val="24"/>
        </w:rPr>
        <w:t>为广</w:t>
      </w:r>
      <w:proofErr w:type="gramStart"/>
      <w:r>
        <w:rPr>
          <w:rFonts w:ascii="宋体" w:hAnsi="宋体" w:cs="宋体"/>
          <w:spacing w:val="-2"/>
          <w:sz w:val="24"/>
        </w:rPr>
        <w:t>晟</w:t>
      </w:r>
      <w:proofErr w:type="gramEnd"/>
      <w:r>
        <w:rPr>
          <w:rFonts w:ascii="宋体" w:hAnsi="宋体" w:cs="宋体"/>
          <w:spacing w:val="-2"/>
          <w:sz w:val="24"/>
        </w:rPr>
        <w:t>公司及其成员单位提供金融服务</w:t>
      </w:r>
      <w:r>
        <w:rPr>
          <w:rFonts w:ascii="宋体" w:hAnsi="宋体" w:cs="宋体" w:hint="eastAsia"/>
          <w:spacing w:val="-2"/>
          <w:sz w:val="24"/>
        </w:rPr>
        <w:t>的资质</w:t>
      </w:r>
      <w:r>
        <w:rPr>
          <w:rFonts w:ascii="宋体" w:hAnsi="宋体" w:cs="宋体"/>
          <w:spacing w:val="-2"/>
          <w:sz w:val="24"/>
        </w:rPr>
        <w:t>。</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2、甲乙双方均为广</w:t>
      </w:r>
      <w:proofErr w:type="gramStart"/>
      <w:r>
        <w:rPr>
          <w:rFonts w:ascii="宋体" w:hAnsi="宋体" w:cs="宋体"/>
          <w:spacing w:val="-2"/>
          <w:sz w:val="24"/>
        </w:rPr>
        <w:t>晟</w:t>
      </w:r>
      <w:proofErr w:type="gramEnd"/>
      <w:r>
        <w:rPr>
          <w:rFonts w:ascii="宋体" w:hAnsi="宋体" w:cs="宋体"/>
          <w:spacing w:val="-2"/>
          <w:sz w:val="24"/>
        </w:rPr>
        <w:t>公司</w:t>
      </w:r>
      <w:r w:rsidRPr="006522DD">
        <w:rPr>
          <w:rFonts w:ascii="宋体" w:hAnsi="宋体" w:cs="宋体"/>
          <w:spacing w:val="-2"/>
          <w:sz w:val="24"/>
        </w:rPr>
        <w:t>控股的子公司</w:t>
      </w:r>
      <w:r>
        <w:rPr>
          <w:rFonts w:ascii="宋体" w:hAnsi="宋体" w:cs="宋体"/>
          <w:spacing w:val="-2"/>
          <w:sz w:val="24"/>
        </w:rPr>
        <w:t>。甲方同意选择乙方作为为其提供金融服务的金融机构之一。</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甲、乙双方经友好协商，依据平等互利的原则，就乙方为甲方提供金融服务事宜，达成如下协议。</w:t>
      </w:r>
    </w:p>
    <w:p w:rsidR="00643B4F" w:rsidRDefault="00643B4F" w:rsidP="00643B4F">
      <w:pPr>
        <w:spacing w:line="360" w:lineRule="auto"/>
        <w:ind w:left="142" w:firstLineChars="120" w:firstLine="283"/>
        <w:rPr>
          <w:rFonts w:ascii="宋体" w:hAnsi="宋体" w:cs="宋体"/>
          <w:spacing w:val="-2"/>
          <w:sz w:val="24"/>
        </w:rPr>
      </w:pPr>
      <w:r>
        <w:rPr>
          <w:rFonts w:ascii="宋体" w:hAnsi="宋体" w:cs="宋体"/>
          <w:spacing w:val="-2"/>
          <w:sz w:val="24"/>
        </w:rPr>
        <w:lastRenderedPageBreak/>
        <w:t>（</w:t>
      </w:r>
      <w:proofErr w:type="gramStart"/>
      <w:r>
        <w:rPr>
          <w:rFonts w:ascii="宋体" w:hAnsi="宋体" w:cs="宋体"/>
          <w:spacing w:val="-2"/>
          <w:sz w:val="24"/>
        </w:rPr>
        <w:t>一</w:t>
      </w:r>
      <w:proofErr w:type="gramEnd"/>
      <w:r>
        <w:rPr>
          <w:rFonts w:ascii="宋体" w:hAnsi="宋体" w:cs="宋体"/>
          <w:spacing w:val="-2"/>
          <w:sz w:val="24"/>
        </w:rPr>
        <w:t>)合作原则</w:t>
      </w:r>
    </w:p>
    <w:p w:rsidR="00643B4F" w:rsidRDefault="00643B4F" w:rsidP="00643B4F">
      <w:pPr>
        <w:spacing w:line="360" w:lineRule="auto"/>
        <w:ind w:left="142" w:firstLineChars="120" w:firstLine="283"/>
        <w:rPr>
          <w:rFonts w:ascii="宋体" w:hAnsi="宋体" w:cs="宋体"/>
          <w:spacing w:val="-2"/>
          <w:sz w:val="24"/>
        </w:rPr>
      </w:pPr>
      <w:r>
        <w:rPr>
          <w:rFonts w:ascii="宋体" w:hAnsi="宋体" w:cs="宋体"/>
          <w:spacing w:val="-2"/>
          <w:sz w:val="24"/>
        </w:rPr>
        <w:t xml:space="preserve"> 1、甲乙双方互相视对方为重要的合作伙伴，双方同意进行金融业务合作，乙方在依法核准的业务范围内，按照本协议约定为甲方提供相关金融服务。</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2、甲乙双方之间的合作为非独家的合作，甲方有权自主选择其他金融机构提供的金融服务。在同等条件下，甲方</w:t>
      </w:r>
      <w:r>
        <w:rPr>
          <w:rFonts w:ascii="宋体" w:hAnsi="宋体" w:cs="宋体" w:hint="eastAsia"/>
          <w:spacing w:val="-2"/>
          <w:sz w:val="24"/>
        </w:rPr>
        <w:t>可</w:t>
      </w:r>
      <w:r>
        <w:rPr>
          <w:rFonts w:ascii="宋体" w:hAnsi="宋体" w:cs="宋体"/>
          <w:spacing w:val="-2"/>
          <w:sz w:val="24"/>
        </w:rPr>
        <w:t>优先选择乙方提供的金融服务。</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3、甲乙双方应遵循依法合</w:t>
      </w:r>
      <w:proofErr w:type="gramStart"/>
      <w:r>
        <w:rPr>
          <w:rFonts w:ascii="宋体" w:hAnsi="宋体" w:cs="宋体"/>
          <w:spacing w:val="-2"/>
          <w:sz w:val="24"/>
        </w:rPr>
        <w:t>规</w:t>
      </w:r>
      <w:proofErr w:type="gramEnd"/>
      <w:r>
        <w:rPr>
          <w:rFonts w:ascii="宋体" w:hAnsi="宋体" w:cs="宋体"/>
          <w:spacing w:val="-2"/>
          <w:sz w:val="24"/>
        </w:rPr>
        <w:t>、平等自愿、互惠互利、共同发展及共赢的原则进行合作并履行本协议。</w:t>
      </w:r>
    </w:p>
    <w:p w:rsidR="00643B4F" w:rsidRDefault="00643B4F" w:rsidP="00643B4F">
      <w:pPr>
        <w:spacing w:line="360" w:lineRule="auto"/>
        <w:ind w:left="142" w:firstLineChars="180" w:firstLine="425"/>
        <w:rPr>
          <w:rFonts w:ascii="宋体" w:hAnsi="宋体" w:cs="宋体"/>
          <w:spacing w:val="-2"/>
          <w:sz w:val="24"/>
        </w:rPr>
      </w:pPr>
      <w:r>
        <w:rPr>
          <w:rFonts w:ascii="宋体" w:hAnsi="宋体" w:cs="宋体"/>
          <w:spacing w:val="-2"/>
          <w:sz w:val="24"/>
        </w:rPr>
        <w:t>（二）服务内容</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 xml:space="preserve">乙方在中国银行业监督管理委员会核准的业务范围内向甲方依法提供以下金融服务： </w:t>
      </w:r>
    </w:p>
    <w:p w:rsidR="00643B4F" w:rsidRDefault="00643B4F" w:rsidP="00643B4F">
      <w:pPr>
        <w:spacing w:line="360" w:lineRule="auto"/>
        <w:ind w:left="142" w:firstLineChars="38" w:firstLine="90"/>
        <w:rPr>
          <w:rFonts w:ascii="宋体" w:hAnsi="宋体" w:cs="宋体"/>
          <w:spacing w:val="-2"/>
          <w:sz w:val="24"/>
        </w:rPr>
      </w:pPr>
      <w:r>
        <w:rPr>
          <w:rFonts w:ascii="宋体" w:hAnsi="宋体" w:cs="宋体" w:hint="eastAsia"/>
          <w:spacing w:val="-2"/>
          <w:sz w:val="24"/>
        </w:rPr>
        <w:t xml:space="preserve">    </w:t>
      </w:r>
      <w:r>
        <w:rPr>
          <w:rFonts w:ascii="宋体" w:hAnsi="宋体" w:cs="宋体"/>
          <w:spacing w:val="-2"/>
          <w:sz w:val="24"/>
        </w:rPr>
        <w:t>1、存款服务</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（1）甲方在乙方开立存款账户，并本着存取自由的原则，将资金存入在乙方开立的存款账户，存款形式可以是活期存款、定期存款、通知存款、协定存款等；</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（2）乙方为甲方提供存款服务的存款利率将</w:t>
      </w:r>
      <w:r>
        <w:rPr>
          <w:rFonts w:ascii="宋体" w:hAnsi="宋体" w:cs="宋体" w:hint="eastAsia"/>
          <w:spacing w:val="-2"/>
          <w:sz w:val="24"/>
        </w:rPr>
        <w:t>至少</w:t>
      </w:r>
      <w:r>
        <w:rPr>
          <w:rFonts w:ascii="宋体" w:hAnsi="宋体" w:cs="宋体"/>
          <w:spacing w:val="-2"/>
          <w:sz w:val="24"/>
        </w:rPr>
        <w:t>不低于同期</w:t>
      </w:r>
      <w:r>
        <w:rPr>
          <w:rFonts w:ascii="宋体" w:hAnsi="宋体" w:cs="宋体" w:hint="eastAsia"/>
          <w:spacing w:val="-2"/>
          <w:sz w:val="24"/>
        </w:rPr>
        <w:t>甲方可获得的</w:t>
      </w:r>
      <w:r>
        <w:rPr>
          <w:rFonts w:ascii="宋体" w:hAnsi="宋体" w:cs="宋体"/>
          <w:spacing w:val="-2"/>
          <w:sz w:val="24"/>
        </w:rPr>
        <w:t>中国国内主要商业银行同类存款的存款利率；</w:t>
      </w:r>
    </w:p>
    <w:p w:rsidR="00643B4F" w:rsidRDefault="00643B4F" w:rsidP="00643B4F">
      <w:pPr>
        <w:spacing w:line="360" w:lineRule="auto"/>
        <w:ind w:left="142" w:firstLineChars="200" w:firstLine="472"/>
        <w:rPr>
          <w:rFonts w:ascii="宋体" w:hAnsi="宋体" w:cs="宋体"/>
          <w:spacing w:val="-2"/>
          <w:sz w:val="24"/>
        </w:rPr>
      </w:pPr>
      <w:r w:rsidRPr="00E83163">
        <w:rPr>
          <w:rFonts w:ascii="宋体" w:hAnsi="宋体" w:cs="宋体"/>
          <w:spacing w:val="-2"/>
          <w:sz w:val="24"/>
        </w:rPr>
        <w:t>（3）</w:t>
      </w:r>
      <w:proofErr w:type="gramStart"/>
      <w:r w:rsidRPr="00E83163">
        <w:rPr>
          <w:rFonts w:ascii="宋体" w:hAnsi="宋体" w:cs="宋体"/>
          <w:spacing w:val="-2"/>
          <w:sz w:val="24"/>
        </w:rPr>
        <w:t>乙</w:t>
      </w:r>
      <w:r w:rsidR="007972FB" w:rsidRPr="00E83163">
        <w:rPr>
          <w:rFonts w:ascii="宋体" w:hAnsi="宋体" w:cs="宋体"/>
          <w:spacing w:val="-2"/>
          <w:sz w:val="24"/>
        </w:rPr>
        <w:t>方保障</w:t>
      </w:r>
      <w:proofErr w:type="gramEnd"/>
      <w:r w:rsidR="007972FB" w:rsidRPr="00E83163">
        <w:rPr>
          <w:rFonts w:ascii="宋体" w:hAnsi="宋体" w:cs="宋体"/>
          <w:spacing w:val="-2"/>
          <w:sz w:val="24"/>
        </w:rPr>
        <w:t>甲方存款的资金安全，甲方提取存款时需按照乙方程序要求操作，在发出指令当天提取存款。</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2、结算服务</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（1）乙方为甲方提供付款服务和收款服务，以及其他与结算业务相关的辅助服务；</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t>（2）乙方为甲方提供上述结算服务按照规定收取的结算费用，应不高于</w:t>
      </w:r>
      <w:r>
        <w:rPr>
          <w:rFonts w:ascii="宋体" w:hAnsi="宋体" w:cs="宋体" w:hint="eastAsia"/>
          <w:spacing w:val="-2"/>
          <w:sz w:val="24"/>
        </w:rPr>
        <w:t>甲方可获得的</w:t>
      </w:r>
      <w:r>
        <w:rPr>
          <w:rFonts w:ascii="宋体" w:hAnsi="宋体" w:cs="宋体"/>
          <w:spacing w:val="-2"/>
          <w:sz w:val="24"/>
        </w:rPr>
        <w:t>中国国内金融机构提供的同类服务费用标准。</w:t>
      </w:r>
    </w:p>
    <w:p w:rsidR="00643B4F" w:rsidRDefault="00643B4F" w:rsidP="00643B4F">
      <w:pPr>
        <w:numPr>
          <w:ilvl w:val="0"/>
          <w:numId w:val="1"/>
        </w:numPr>
        <w:spacing w:line="360" w:lineRule="auto"/>
        <w:ind w:left="142" w:firstLineChars="200" w:firstLine="472"/>
        <w:rPr>
          <w:rFonts w:ascii="宋体" w:hAnsi="宋体" w:cs="宋体"/>
          <w:spacing w:val="-2"/>
          <w:sz w:val="24"/>
        </w:rPr>
      </w:pPr>
      <w:r>
        <w:rPr>
          <w:rFonts w:ascii="宋体" w:hAnsi="宋体" w:cs="宋体"/>
          <w:spacing w:val="-2"/>
          <w:sz w:val="24"/>
        </w:rPr>
        <w:t>交易限额出于财务风险控制和交易合理性方面的考虑，就甲方与乙方的金融服务交易</w:t>
      </w:r>
      <w:proofErr w:type="gramStart"/>
      <w:r>
        <w:rPr>
          <w:rFonts w:ascii="宋体" w:hAnsi="宋体" w:cs="宋体"/>
          <w:spacing w:val="-2"/>
          <w:sz w:val="24"/>
        </w:rPr>
        <w:t>作出</w:t>
      </w:r>
      <w:proofErr w:type="gramEnd"/>
      <w:r>
        <w:rPr>
          <w:rFonts w:ascii="宋体" w:hAnsi="宋体" w:cs="宋体"/>
          <w:spacing w:val="-2"/>
          <w:sz w:val="24"/>
        </w:rPr>
        <w:t xml:space="preserve">以下限制，甲方应协助乙方监控实施下列限制： </w:t>
      </w:r>
    </w:p>
    <w:p w:rsidR="00643B4F" w:rsidRDefault="00643B4F" w:rsidP="00643B4F">
      <w:pPr>
        <w:spacing w:line="360" w:lineRule="auto"/>
        <w:ind w:leftChars="67" w:left="141" w:firstLineChars="132" w:firstLine="312"/>
        <w:rPr>
          <w:rFonts w:ascii="宋体" w:hAnsi="宋体" w:cs="宋体"/>
          <w:spacing w:val="-2"/>
          <w:sz w:val="24"/>
        </w:rPr>
      </w:pPr>
      <w:r>
        <w:rPr>
          <w:rFonts w:ascii="宋体" w:hAnsi="宋体" w:cs="宋体" w:hint="eastAsia"/>
          <w:spacing w:val="-2"/>
          <w:sz w:val="24"/>
        </w:rPr>
        <w:t xml:space="preserve">  </w:t>
      </w:r>
      <w:r>
        <w:rPr>
          <w:rFonts w:ascii="宋体" w:hAnsi="宋体" w:cs="宋体"/>
          <w:spacing w:val="-2"/>
          <w:sz w:val="24"/>
        </w:rPr>
        <w:t>1、存款服务：公司在</w:t>
      </w:r>
      <w:r>
        <w:rPr>
          <w:rFonts w:ascii="宋体" w:hAnsi="宋体" w:cs="宋体" w:hint="eastAsia"/>
          <w:spacing w:val="-2"/>
          <w:sz w:val="24"/>
        </w:rPr>
        <w:t>协议期间，公司存放在</w:t>
      </w:r>
      <w:r>
        <w:rPr>
          <w:rFonts w:ascii="宋体" w:hAnsi="宋体" w:cs="宋体"/>
          <w:spacing w:val="-2"/>
          <w:sz w:val="24"/>
        </w:rPr>
        <w:t>广</w:t>
      </w:r>
      <w:proofErr w:type="gramStart"/>
      <w:r>
        <w:rPr>
          <w:rFonts w:ascii="宋体" w:hAnsi="宋体" w:cs="宋体"/>
          <w:spacing w:val="-2"/>
          <w:sz w:val="24"/>
        </w:rPr>
        <w:t>晟</w:t>
      </w:r>
      <w:proofErr w:type="gramEnd"/>
      <w:r>
        <w:rPr>
          <w:rFonts w:ascii="宋体" w:hAnsi="宋体" w:cs="宋体"/>
          <w:spacing w:val="-2"/>
          <w:sz w:val="24"/>
        </w:rPr>
        <w:t>财务公司的最高存款余额不超过人民币</w:t>
      </w:r>
      <w:r w:rsidRPr="007B43D3">
        <w:rPr>
          <w:rFonts w:ascii="宋体" w:hAnsi="宋体" w:cs="宋体" w:hint="eastAsia"/>
          <w:spacing w:val="-2"/>
          <w:sz w:val="24"/>
        </w:rPr>
        <w:t>1.</w:t>
      </w:r>
      <w:r>
        <w:rPr>
          <w:rFonts w:ascii="宋体" w:hAnsi="宋体" w:cs="宋体" w:hint="eastAsia"/>
          <w:spacing w:val="-2"/>
          <w:sz w:val="24"/>
        </w:rPr>
        <w:t>3</w:t>
      </w:r>
      <w:r w:rsidRPr="007B43D3">
        <w:rPr>
          <w:rFonts w:ascii="宋体" w:hAnsi="宋体" w:cs="宋体" w:hint="eastAsia"/>
          <w:spacing w:val="-2"/>
          <w:sz w:val="24"/>
        </w:rPr>
        <w:t>亿</w:t>
      </w:r>
      <w:r w:rsidRPr="007B43D3">
        <w:rPr>
          <w:rFonts w:ascii="宋体" w:hAnsi="宋体" w:cs="宋体"/>
          <w:spacing w:val="-2"/>
          <w:sz w:val="24"/>
        </w:rPr>
        <w:t>元</w:t>
      </w:r>
      <w:r>
        <w:rPr>
          <w:rFonts w:ascii="宋体" w:hAnsi="宋体" w:cs="宋体"/>
          <w:spacing w:val="-2"/>
          <w:sz w:val="24"/>
        </w:rPr>
        <w:t>；</w:t>
      </w:r>
    </w:p>
    <w:p w:rsidR="00643B4F" w:rsidRDefault="00643B4F" w:rsidP="00643B4F">
      <w:pPr>
        <w:spacing w:line="360" w:lineRule="auto"/>
        <w:ind w:leftChars="67" w:left="141" w:firstLine="540"/>
        <w:rPr>
          <w:rFonts w:ascii="宋体" w:hAnsi="宋体" w:cs="宋体"/>
          <w:spacing w:val="-2"/>
          <w:sz w:val="24"/>
        </w:rPr>
      </w:pPr>
      <w:r>
        <w:rPr>
          <w:rFonts w:ascii="宋体" w:hAnsi="宋体" w:cs="宋体" w:hint="eastAsia"/>
          <w:spacing w:val="-2"/>
          <w:sz w:val="24"/>
        </w:rPr>
        <w:t>2</w:t>
      </w:r>
      <w:r>
        <w:rPr>
          <w:rFonts w:ascii="宋体" w:hAnsi="宋体" w:cs="宋体"/>
          <w:spacing w:val="-2"/>
          <w:sz w:val="24"/>
        </w:rPr>
        <w:t>、结算服务：在本协议有效期内，乙方为甲方提供的结算服务按相关规定收取费用。</w:t>
      </w:r>
    </w:p>
    <w:p w:rsidR="00643B4F" w:rsidRDefault="00643B4F" w:rsidP="00643B4F">
      <w:pPr>
        <w:spacing w:line="360" w:lineRule="auto"/>
        <w:ind w:left="142" w:firstLineChars="200" w:firstLine="472"/>
        <w:rPr>
          <w:rFonts w:ascii="宋体" w:hAnsi="宋体" w:cs="宋体"/>
          <w:spacing w:val="-2"/>
          <w:sz w:val="24"/>
        </w:rPr>
      </w:pPr>
      <w:r>
        <w:rPr>
          <w:rFonts w:ascii="宋体" w:hAnsi="宋体" w:cs="宋体"/>
          <w:spacing w:val="-2"/>
          <w:sz w:val="24"/>
        </w:rPr>
        <w:lastRenderedPageBreak/>
        <w:t xml:space="preserve">（四）协议期限 </w:t>
      </w:r>
    </w:p>
    <w:p w:rsidR="00643B4F" w:rsidRDefault="00643B4F" w:rsidP="00643B4F">
      <w:pPr>
        <w:spacing w:line="360" w:lineRule="auto"/>
        <w:ind w:leftChars="-67" w:left="-141" w:firstLineChars="300" w:firstLine="708"/>
        <w:rPr>
          <w:rFonts w:ascii="宋体" w:hAnsi="宋体" w:cs="宋体"/>
          <w:spacing w:val="-2"/>
          <w:sz w:val="24"/>
        </w:rPr>
      </w:pPr>
      <w:r>
        <w:rPr>
          <w:rFonts w:ascii="宋体" w:hAnsi="宋体" w:cs="宋体"/>
          <w:spacing w:val="-2"/>
          <w:sz w:val="24"/>
        </w:rPr>
        <w:t>本协议经双方签署并经过相关法律程序后生效，有效期</w:t>
      </w:r>
      <w:r>
        <w:rPr>
          <w:rFonts w:ascii="宋体" w:hAnsi="宋体" w:cs="宋体" w:hint="eastAsia"/>
          <w:spacing w:val="-2"/>
          <w:sz w:val="24"/>
        </w:rPr>
        <w:t>半</w:t>
      </w:r>
      <w:r>
        <w:rPr>
          <w:rFonts w:ascii="宋体" w:hAnsi="宋体" w:cs="宋体"/>
          <w:spacing w:val="-2"/>
          <w:sz w:val="24"/>
        </w:rPr>
        <w:t>年。</w:t>
      </w:r>
    </w:p>
    <w:p w:rsidR="00643B4F" w:rsidRDefault="00D72BE8" w:rsidP="00643B4F">
      <w:pPr>
        <w:tabs>
          <w:tab w:val="left" w:pos="630"/>
        </w:tabs>
        <w:spacing w:line="360" w:lineRule="auto"/>
        <w:ind w:firstLineChars="200" w:firstLine="474"/>
        <w:rPr>
          <w:rFonts w:ascii="宋体" w:hAnsi="宋体" w:cs="宋体"/>
          <w:spacing w:val="-2"/>
          <w:sz w:val="24"/>
        </w:rPr>
      </w:pPr>
      <w:r>
        <w:rPr>
          <w:rFonts w:ascii="宋体" w:hAnsi="宋体" w:cs="宋体"/>
          <w:b/>
          <w:bCs/>
          <w:spacing w:val="-2"/>
          <w:sz w:val="24"/>
        </w:rPr>
        <w:t>五、交易</w:t>
      </w:r>
      <w:r w:rsidR="00643B4F">
        <w:rPr>
          <w:rFonts w:ascii="宋体" w:hAnsi="宋体" w:cs="宋体"/>
          <w:b/>
          <w:bCs/>
          <w:spacing w:val="-2"/>
          <w:sz w:val="24"/>
        </w:rPr>
        <w:t>目的及对公司的影响</w:t>
      </w:r>
      <w:r w:rsidR="00643B4F">
        <w:rPr>
          <w:rFonts w:ascii="宋体" w:hAnsi="宋体" w:cs="宋体"/>
          <w:spacing w:val="-2"/>
          <w:sz w:val="24"/>
        </w:rPr>
        <w:t xml:space="preserve"> </w:t>
      </w:r>
    </w:p>
    <w:p w:rsidR="00357F46" w:rsidRPr="00357F46" w:rsidRDefault="00357F46" w:rsidP="00357F46">
      <w:pPr>
        <w:tabs>
          <w:tab w:val="left" w:pos="630"/>
        </w:tabs>
        <w:spacing w:line="360" w:lineRule="auto"/>
        <w:ind w:leftChars="67" w:left="141" w:firstLineChars="200" w:firstLine="472"/>
        <w:rPr>
          <w:rFonts w:ascii="宋体" w:hAnsi="宋体" w:cs="宋体"/>
          <w:spacing w:val="-2"/>
          <w:sz w:val="24"/>
        </w:rPr>
      </w:pPr>
      <w:r w:rsidRPr="00357F46">
        <w:rPr>
          <w:rFonts w:ascii="宋体" w:hAnsi="宋体" w:cs="宋体"/>
          <w:spacing w:val="-2"/>
          <w:sz w:val="24"/>
        </w:rPr>
        <w:t>广</w:t>
      </w:r>
      <w:proofErr w:type="gramStart"/>
      <w:r w:rsidR="00643B4F" w:rsidRPr="00357F46">
        <w:rPr>
          <w:rFonts w:ascii="宋体" w:hAnsi="宋体" w:cs="宋体"/>
          <w:spacing w:val="-2"/>
          <w:sz w:val="24"/>
        </w:rPr>
        <w:t>晟</w:t>
      </w:r>
      <w:proofErr w:type="gramEnd"/>
      <w:r w:rsidR="00643B4F" w:rsidRPr="00357F46">
        <w:rPr>
          <w:rFonts w:ascii="宋体" w:hAnsi="宋体" w:cs="宋体"/>
          <w:spacing w:val="-2"/>
          <w:sz w:val="24"/>
        </w:rPr>
        <w:t>财务公司从事的非银行金融业务属于国家金融体系的一部分，受到国家监管部门的持续、严格监管</w:t>
      </w:r>
      <w:r w:rsidRPr="00357F46">
        <w:rPr>
          <w:rFonts w:ascii="宋体" w:hAnsi="宋体" w:cs="宋体"/>
          <w:spacing w:val="-2"/>
          <w:sz w:val="24"/>
        </w:rPr>
        <w:t>。</w:t>
      </w:r>
      <w:r w:rsidR="00643B4F" w:rsidRPr="00357F46">
        <w:rPr>
          <w:rFonts w:ascii="宋体" w:hAnsi="宋体" w:cs="宋体"/>
          <w:spacing w:val="-2"/>
          <w:sz w:val="24"/>
        </w:rPr>
        <w:t>公司与广</w:t>
      </w:r>
      <w:proofErr w:type="gramStart"/>
      <w:r w:rsidR="00643B4F" w:rsidRPr="00357F46">
        <w:rPr>
          <w:rFonts w:ascii="宋体" w:hAnsi="宋体" w:cs="宋体"/>
          <w:spacing w:val="-2"/>
          <w:sz w:val="24"/>
        </w:rPr>
        <w:t>晟</w:t>
      </w:r>
      <w:proofErr w:type="gramEnd"/>
      <w:r w:rsidR="00643B4F" w:rsidRPr="00357F46">
        <w:rPr>
          <w:rFonts w:ascii="宋体" w:hAnsi="宋体" w:cs="宋体"/>
          <w:spacing w:val="-2"/>
          <w:sz w:val="24"/>
        </w:rPr>
        <w:t>财务公司签订的《金融服务协议》约定，广</w:t>
      </w:r>
      <w:proofErr w:type="gramStart"/>
      <w:r w:rsidR="00643B4F" w:rsidRPr="00357F46">
        <w:rPr>
          <w:rFonts w:ascii="宋体" w:hAnsi="宋体" w:cs="宋体"/>
          <w:spacing w:val="-2"/>
          <w:sz w:val="24"/>
        </w:rPr>
        <w:t>晟</w:t>
      </w:r>
      <w:proofErr w:type="gramEnd"/>
      <w:r w:rsidR="00643B4F" w:rsidRPr="00357F46">
        <w:rPr>
          <w:rFonts w:ascii="宋体" w:hAnsi="宋体" w:cs="宋体"/>
          <w:spacing w:val="-2"/>
          <w:sz w:val="24"/>
        </w:rPr>
        <w:t>财务公司向公司提供的各类金融服务定价遵循：凡中国人民银行或中国银行业监督管理委员会有同类金融服务收费标准的，应符合相关规定，同等条件下应不高于同期国内主要商业银行就同类金融服务所收取的费用。</w:t>
      </w:r>
    </w:p>
    <w:p w:rsidR="00357F46" w:rsidRDefault="00357F46" w:rsidP="00357F46">
      <w:pPr>
        <w:tabs>
          <w:tab w:val="left" w:pos="630"/>
        </w:tabs>
        <w:spacing w:line="360" w:lineRule="auto"/>
        <w:ind w:leftChars="67" w:left="141" w:firstLineChars="200" w:firstLine="472"/>
        <w:rPr>
          <w:rFonts w:ascii="宋体" w:hAnsi="宋体" w:cs="宋体"/>
          <w:spacing w:val="-2"/>
          <w:sz w:val="24"/>
        </w:rPr>
      </w:pPr>
      <w:r w:rsidRPr="00357F46">
        <w:rPr>
          <w:rFonts w:ascii="宋体" w:hAnsi="宋体" w:cs="宋体"/>
          <w:spacing w:val="-2"/>
          <w:sz w:val="24"/>
        </w:rPr>
        <w:t>广</w:t>
      </w:r>
      <w:proofErr w:type="gramStart"/>
      <w:r w:rsidRPr="00357F46">
        <w:rPr>
          <w:rFonts w:ascii="宋体" w:hAnsi="宋体" w:cs="宋体"/>
          <w:spacing w:val="-2"/>
          <w:sz w:val="24"/>
        </w:rPr>
        <w:t>晟</w:t>
      </w:r>
      <w:proofErr w:type="gramEnd"/>
      <w:r w:rsidRPr="00357F46">
        <w:rPr>
          <w:rFonts w:ascii="宋体" w:hAnsi="宋体" w:cs="宋体"/>
          <w:spacing w:val="-2"/>
          <w:sz w:val="24"/>
        </w:rPr>
        <w:t>财务公司为公司办理存款、结算及其它金融服务时，双方遵循平等自愿、优势互补、互利互惠、合作共赢的原则进行，本次关联交易的实施，有利于满足公司经营业务发展的需要，优化公司财务管理、提高资金管理</w:t>
      </w:r>
      <w:r w:rsidRPr="00357F46">
        <w:rPr>
          <w:rFonts w:ascii="宋体" w:hAnsi="宋体" w:cs="宋体" w:hint="eastAsia"/>
          <w:spacing w:val="-2"/>
          <w:sz w:val="24"/>
        </w:rPr>
        <w:t>收益</w:t>
      </w:r>
      <w:r w:rsidRPr="00357F46">
        <w:rPr>
          <w:rFonts w:ascii="宋体" w:hAnsi="宋体" w:cs="宋体"/>
          <w:spacing w:val="-2"/>
          <w:sz w:val="24"/>
        </w:rPr>
        <w:t>、</w:t>
      </w:r>
      <w:r w:rsidRPr="00357F46">
        <w:rPr>
          <w:rFonts w:ascii="宋体" w:hAnsi="宋体" w:cs="宋体" w:hint="eastAsia"/>
          <w:spacing w:val="-2"/>
          <w:sz w:val="24"/>
        </w:rPr>
        <w:t>拓宽金融合作机构范围，</w:t>
      </w:r>
      <w:r w:rsidRPr="00357F46">
        <w:rPr>
          <w:rFonts w:ascii="宋体" w:hAnsi="宋体" w:cs="宋体"/>
          <w:spacing w:val="-2"/>
          <w:sz w:val="24"/>
        </w:rPr>
        <w:t>为公司的持续良性发展提供资金支持。不会损害公司及中小股东利益，不影响公司的独立性。</w:t>
      </w:r>
    </w:p>
    <w:p w:rsidR="00643B4F" w:rsidRPr="00486459" w:rsidRDefault="00643B4F" w:rsidP="004322C7">
      <w:pPr>
        <w:tabs>
          <w:tab w:val="left" w:pos="630"/>
        </w:tabs>
        <w:spacing w:line="360" w:lineRule="auto"/>
        <w:ind w:leftChars="67" w:left="141" w:firstLineChars="120" w:firstLine="284"/>
        <w:rPr>
          <w:rFonts w:ascii="宋体" w:hAnsi="宋体" w:cs="宋体"/>
          <w:b/>
          <w:spacing w:val="-2"/>
          <w:sz w:val="24"/>
        </w:rPr>
      </w:pPr>
      <w:r w:rsidRPr="00852B4C">
        <w:rPr>
          <w:rFonts w:ascii="宋体" w:hAnsi="宋体" w:cs="宋体"/>
          <w:b/>
          <w:spacing w:val="-2"/>
          <w:sz w:val="24"/>
        </w:rPr>
        <w:t>六、</w:t>
      </w:r>
      <w:r w:rsidR="00852B4C">
        <w:rPr>
          <w:rFonts w:asciiTheme="minorEastAsia" w:eastAsiaTheme="minorEastAsia" w:hAnsiTheme="minorEastAsia" w:hint="eastAsia"/>
          <w:b/>
          <w:sz w:val="24"/>
        </w:rPr>
        <w:t>独立董事、监事会及保荐机构对该事项的意见</w:t>
      </w:r>
    </w:p>
    <w:p w:rsidR="00643B4F" w:rsidRDefault="00486459" w:rsidP="00852B4C">
      <w:pPr>
        <w:tabs>
          <w:tab w:val="left" w:pos="630"/>
        </w:tabs>
        <w:spacing w:line="360" w:lineRule="auto"/>
        <w:ind w:leftChars="67" w:left="141" w:firstLineChars="180" w:firstLine="425"/>
        <w:rPr>
          <w:rFonts w:ascii="宋体" w:hAnsi="宋体" w:cs="宋体"/>
          <w:spacing w:val="-2"/>
          <w:sz w:val="24"/>
        </w:rPr>
      </w:pPr>
      <w:r>
        <w:rPr>
          <w:rFonts w:ascii="宋体" w:hAnsi="宋体" w:cs="宋体" w:hint="eastAsia"/>
          <w:spacing w:val="-2"/>
          <w:sz w:val="24"/>
        </w:rPr>
        <w:t>（一）</w:t>
      </w:r>
      <w:r w:rsidR="00852B4C" w:rsidRPr="00486459">
        <w:rPr>
          <w:rFonts w:ascii="宋体" w:hAnsi="宋体" w:cs="宋体" w:hint="eastAsia"/>
          <w:spacing w:val="-2"/>
          <w:sz w:val="24"/>
        </w:rPr>
        <w:t>独立董事</w:t>
      </w:r>
      <w:r w:rsidR="00852B4C">
        <w:rPr>
          <w:rFonts w:ascii="宋体" w:hAnsi="宋体" w:cs="宋体" w:hint="eastAsia"/>
          <w:spacing w:val="-2"/>
          <w:sz w:val="24"/>
        </w:rPr>
        <w:t>的事前认可情况及发表的独立</w:t>
      </w:r>
      <w:r w:rsidR="00852B4C" w:rsidRPr="00486459">
        <w:rPr>
          <w:rFonts w:ascii="宋体" w:hAnsi="宋体" w:cs="宋体" w:hint="eastAsia"/>
          <w:spacing w:val="-2"/>
          <w:sz w:val="24"/>
        </w:rPr>
        <w:t>意见</w:t>
      </w:r>
    </w:p>
    <w:p w:rsidR="002100A0" w:rsidRPr="00031E63" w:rsidRDefault="002100A0" w:rsidP="002100A0">
      <w:pPr>
        <w:tabs>
          <w:tab w:val="left" w:pos="1155"/>
        </w:tabs>
        <w:spacing w:line="360" w:lineRule="auto"/>
        <w:ind w:leftChars="67" w:left="141" w:firstLineChars="200" w:firstLine="472"/>
        <w:rPr>
          <w:rFonts w:ascii="宋体" w:hAnsi="宋体" w:cs="宋体"/>
          <w:sz w:val="24"/>
        </w:rPr>
      </w:pPr>
      <w:r>
        <w:rPr>
          <w:rFonts w:ascii="宋体" w:hAnsi="宋体" w:cs="宋体" w:hint="eastAsia"/>
          <w:spacing w:val="-2"/>
          <w:sz w:val="24"/>
        </w:rPr>
        <w:t>事前认可意见：</w:t>
      </w:r>
      <w:r>
        <w:rPr>
          <w:rFonts w:ascii="宋体" w:hAnsi="宋体" w:cs="宋体"/>
          <w:sz w:val="24"/>
        </w:rPr>
        <w:t>公司与</w:t>
      </w:r>
      <w:r w:rsidRPr="00E56586">
        <w:rPr>
          <w:rFonts w:ascii="宋体" w:hAnsi="宋体" w:cs="宋体"/>
          <w:sz w:val="24"/>
        </w:rPr>
        <w:t>广东省广</w:t>
      </w:r>
      <w:proofErr w:type="gramStart"/>
      <w:r w:rsidRPr="00E56586">
        <w:rPr>
          <w:rFonts w:ascii="宋体" w:hAnsi="宋体" w:cs="宋体"/>
          <w:sz w:val="24"/>
        </w:rPr>
        <w:t>晟</w:t>
      </w:r>
      <w:proofErr w:type="gramEnd"/>
      <w:r w:rsidRPr="00E56586">
        <w:rPr>
          <w:rFonts w:ascii="宋体" w:hAnsi="宋体" w:cs="宋体"/>
          <w:sz w:val="24"/>
        </w:rPr>
        <w:t>财务有限公司签署</w:t>
      </w:r>
      <w:r>
        <w:rPr>
          <w:rFonts w:ascii="宋体" w:hAnsi="宋体" w:cs="宋体"/>
          <w:sz w:val="24"/>
        </w:rPr>
        <w:t>《</w:t>
      </w:r>
      <w:r w:rsidRPr="00E56586">
        <w:rPr>
          <w:rFonts w:ascii="宋体" w:hAnsi="宋体" w:cs="宋体"/>
          <w:sz w:val="24"/>
        </w:rPr>
        <w:t>金融服务协议</w:t>
      </w:r>
      <w:r>
        <w:rPr>
          <w:rFonts w:ascii="宋体" w:hAnsi="宋体" w:cs="宋体"/>
          <w:sz w:val="24"/>
        </w:rPr>
        <w:t>》</w:t>
      </w:r>
      <w:r>
        <w:rPr>
          <w:rFonts w:ascii="宋体" w:hAnsi="宋体" w:cs="宋体" w:hint="eastAsia"/>
          <w:sz w:val="24"/>
        </w:rPr>
        <w:t>的交易公平、公正、公开，</w:t>
      </w:r>
      <w:r w:rsidRPr="00F7533A">
        <w:rPr>
          <w:rFonts w:ascii="宋体" w:hAnsi="宋体" w:cs="宋体" w:hint="eastAsia"/>
          <w:sz w:val="24"/>
        </w:rPr>
        <w:t>不存在损害公司及全体股东特别是</w:t>
      </w:r>
      <w:r w:rsidRPr="00F7533A">
        <w:rPr>
          <w:rFonts w:ascii="宋体" w:hAnsi="宋体" w:cs="宋体"/>
          <w:sz w:val="24"/>
        </w:rPr>
        <w:t>中小股东利益的</w:t>
      </w:r>
      <w:r w:rsidRPr="00F7533A">
        <w:rPr>
          <w:rFonts w:ascii="宋体" w:hAnsi="宋体" w:cs="宋体" w:hint="eastAsia"/>
          <w:sz w:val="24"/>
        </w:rPr>
        <w:t>情形</w:t>
      </w:r>
      <w:r>
        <w:rPr>
          <w:rFonts w:ascii="宋体" w:hAnsi="宋体" w:cs="宋体" w:hint="eastAsia"/>
          <w:sz w:val="24"/>
        </w:rPr>
        <w:t>，</w:t>
      </w:r>
      <w:r w:rsidRPr="00F7533A">
        <w:rPr>
          <w:rFonts w:ascii="宋体" w:hAnsi="宋体" w:cs="宋体" w:hint="eastAsia"/>
          <w:sz w:val="24"/>
        </w:rPr>
        <w:t>未</w:t>
      </w:r>
      <w:r w:rsidRPr="00F7533A">
        <w:rPr>
          <w:rFonts w:ascii="宋体" w:hAnsi="宋体" w:cs="宋体"/>
          <w:sz w:val="24"/>
        </w:rPr>
        <w:t>对公司独立性构成</w:t>
      </w:r>
      <w:r w:rsidRPr="00F7533A">
        <w:rPr>
          <w:rFonts w:ascii="宋体" w:hAnsi="宋体" w:cs="宋体" w:hint="eastAsia"/>
          <w:sz w:val="24"/>
        </w:rPr>
        <w:t>不利</w:t>
      </w:r>
      <w:r w:rsidRPr="00F7533A">
        <w:rPr>
          <w:rFonts w:ascii="宋体" w:hAnsi="宋体" w:cs="宋体"/>
          <w:sz w:val="24"/>
        </w:rPr>
        <w:t>影响。我们一致同意提交公司</w:t>
      </w:r>
      <w:r w:rsidRPr="00F7533A">
        <w:rPr>
          <w:rFonts w:ascii="宋体" w:hAnsi="宋体" w:cs="宋体" w:hint="eastAsia"/>
          <w:sz w:val="24"/>
        </w:rPr>
        <w:t>第四届</w:t>
      </w:r>
      <w:r w:rsidRPr="00F7533A">
        <w:rPr>
          <w:rFonts w:ascii="宋体" w:hAnsi="宋体" w:cs="宋体"/>
          <w:sz w:val="24"/>
        </w:rPr>
        <w:t>董事会</w:t>
      </w:r>
      <w:r w:rsidRPr="00F7533A">
        <w:rPr>
          <w:rFonts w:ascii="宋体" w:hAnsi="宋体" w:cs="宋体" w:hint="eastAsia"/>
          <w:sz w:val="24"/>
        </w:rPr>
        <w:t>第三次会议</w:t>
      </w:r>
      <w:r w:rsidRPr="00F7533A">
        <w:rPr>
          <w:rFonts w:ascii="宋体" w:hAnsi="宋体" w:cs="宋体"/>
          <w:sz w:val="24"/>
        </w:rPr>
        <w:t>审议</w:t>
      </w:r>
      <w:r>
        <w:rPr>
          <w:rFonts w:ascii="宋体" w:hAnsi="宋体" w:cs="宋体" w:hint="eastAsia"/>
          <w:sz w:val="24"/>
        </w:rPr>
        <w:t>。</w:t>
      </w:r>
      <w:r w:rsidRPr="00031E63">
        <w:rPr>
          <w:rFonts w:ascii="宋体" w:hAnsi="宋体" w:cs="宋体"/>
          <w:sz w:val="24"/>
        </w:rPr>
        <w:t xml:space="preserve"> </w:t>
      </w:r>
    </w:p>
    <w:p w:rsidR="002100A0" w:rsidRDefault="002100A0" w:rsidP="002100A0">
      <w:pPr>
        <w:spacing w:line="360" w:lineRule="auto"/>
        <w:ind w:leftChars="67" w:left="141" w:firstLineChars="200" w:firstLine="472"/>
        <w:rPr>
          <w:rFonts w:ascii="宋体" w:hAnsi="宋体" w:cs="宋体"/>
          <w:spacing w:val="-2"/>
          <w:sz w:val="24"/>
        </w:rPr>
      </w:pPr>
      <w:r>
        <w:rPr>
          <w:rFonts w:ascii="宋体" w:hAnsi="宋体" w:cs="宋体" w:hint="eastAsia"/>
          <w:spacing w:val="-2"/>
          <w:sz w:val="24"/>
        </w:rPr>
        <w:t>独立意见：</w:t>
      </w:r>
    </w:p>
    <w:p w:rsidR="002100A0" w:rsidRDefault="002100A0" w:rsidP="002100A0">
      <w:pPr>
        <w:spacing w:line="360" w:lineRule="auto"/>
        <w:ind w:leftChars="67" w:left="141" w:firstLineChars="200" w:firstLine="480"/>
        <w:rPr>
          <w:rFonts w:ascii="宋体" w:hAnsi="宋体" w:cs="宋体"/>
          <w:bCs/>
          <w:sz w:val="24"/>
        </w:rPr>
      </w:pPr>
      <w:r>
        <w:rPr>
          <w:rFonts w:ascii="宋体" w:hAnsi="宋体" w:cs="宋体" w:hint="eastAsia"/>
          <w:bCs/>
          <w:sz w:val="24"/>
        </w:rPr>
        <w:t>1、广</w:t>
      </w:r>
      <w:proofErr w:type="gramStart"/>
      <w:r>
        <w:rPr>
          <w:rFonts w:ascii="宋体" w:hAnsi="宋体" w:cs="宋体" w:hint="eastAsia"/>
          <w:bCs/>
          <w:sz w:val="24"/>
        </w:rPr>
        <w:t>晟</w:t>
      </w:r>
      <w:proofErr w:type="gramEnd"/>
      <w:r>
        <w:rPr>
          <w:rFonts w:ascii="宋体" w:hAnsi="宋体" w:cs="宋体" w:hint="eastAsia"/>
          <w:bCs/>
          <w:sz w:val="24"/>
        </w:rPr>
        <w:t>财务公司作为一家经中国银行业监督管理委员会批准的规范性非银行金融机构，在其经营范围内为公司及公司下属子公司提供金融服务符合国家有关法律法规的规定，资金安全可得到有效保障；</w:t>
      </w:r>
      <w:r>
        <w:rPr>
          <w:rFonts w:ascii="宋体" w:hAnsi="宋体" w:cs="宋体"/>
          <w:bCs/>
          <w:sz w:val="24"/>
        </w:rPr>
        <w:t xml:space="preserve"> </w:t>
      </w:r>
    </w:p>
    <w:p w:rsidR="002100A0" w:rsidRDefault="002100A0" w:rsidP="002100A0">
      <w:pPr>
        <w:spacing w:line="360" w:lineRule="auto"/>
        <w:ind w:leftChars="67" w:left="141" w:firstLineChars="200" w:firstLine="480"/>
        <w:rPr>
          <w:rFonts w:ascii="宋体" w:hAnsi="宋体" w:cs="宋体"/>
          <w:bCs/>
          <w:sz w:val="24"/>
        </w:rPr>
      </w:pPr>
      <w:r>
        <w:rPr>
          <w:rFonts w:ascii="宋体" w:hAnsi="宋体" w:cs="宋体" w:hint="eastAsia"/>
          <w:bCs/>
          <w:sz w:val="24"/>
        </w:rPr>
        <w:t>2、双方</w:t>
      </w:r>
      <w:proofErr w:type="gramStart"/>
      <w:r>
        <w:rPr>
          <w:rFonts w:ascii="宋体" w:hAnsi="宋体" w:cs="宋体" w:hint="eastAsia"/>
          <w:bCs/>
          <w:sz w:val="24"/>
        </w:rPr>
        <w:t>拟签署</w:t>
      </w:r>
      <w:proofErr w:type="gramEnd"/>
      <w:r>
        <w:rPr>
          <w:rFonts w:ascii="宋体" w:hAnsi="宋体" w:cs="宋体" w:hint="eastAsia"/>
          <w:bCs/>
          <w:sz w:val="24"/>
        </w:rPr>
        <w:t>的《金融服务协议》遵循平等自愿的原则，定价原则公允，不存在损害公司及中小股东利益的情形，不影响公司独立性；</w:t>
      </w:r>
    </w:p>
    <w:p w:rsidR="002100A0" w:rsidRPr="00E56586" w:rsidRDefault="002100A0" w:rsidP="002100A0">
      <w:pPr>
        <w:spacing w:line="360" w:lineRule="auto"/>
        <w:ind w:leftChars="67" w:left="141" w:firstLineChars="200" w:firstLine="480"/>
        <w:rPr>
          <w:rFonts w:ascii="宋体" w:hAnsi="宋体" w:cs="宋体"/>
          <w:bCs/>
          <w:sz w:val="24"/>
        </w:rPr>
      </w:pPr>
      <w:r>
        <w:rPr>
          <w:rFonts w:ascii="宋体" w:hAnsi="宋体" w:cs="宋体" w:hint="eastAsia"/>
          <w:bCs/>
          <w:sz w:val="24"/>
        </w:rPr>
        <w:t>3、</w:t>
      </w:r>
      <w:r w:rsidRPr="00E56586">
        <w:rPr>
          <w:rFonts w:ascii="宋体" w:hAnsi="宋体" w:cs="宋体" w:hint="eastAsia"/>
          <w:bCs/>
          <w:sz w:val="24"/>
        </w:rPr>
        <w:t>本次交易有利于提高公司资金管理运用效率，</w:t>
      </w:r>
      <w:r>
        <w:rPr>
          <w:rFonts w:ascii="宋体" w:hAnsi="宋体" w:cs="宋体" w:hint="eastAsia"/>
          <w:bCs/>
          <w:sz w:val="24"/>
        </w:rPr>
        <w:t>符合经营业务发展需要。公司董事会审议本议案时关联董事依法回避表决，审议程序的合法、有效，符合有关法律、法规和《公司章程》的规定。</w:t>
      </w:r>
    </w:p>
    <w:p w:rsidR="002100A0" w:rsidRPr="002100A0" w:rsidRDefault="002100A0" w:rsidP="002100A0">
      <w:pPr>
        <w:spacing w:line="360" w:lineRule="auto"/>
        <w:ind w:firstLineChars="236" w:firstLine="566"/>
        <w:rPr>
          <w:rFonts w:ascii="宋体" w:hAnsi="宋体" w:cs="宋体"/>
          <w:bCs/>
          <w:sz w:val="24"/>
        </w:rPr>
      </w:pPr>
      <w:r w:rsidRPr="00E56586">
        <w:rPr>
          <w:rFonts w:ascii="宋体" w:hAnsi="宋体" w:cs="宋体" w:hint="eastAsia"/>
          <w:bCs/>
          <w:sz w:val="24"/>
        </w:rPr>
        <w:t>因此我们同意公司与广东省广</w:t>
      </w:r>
      <w:proofErr w:type="gramStart"/>
      <w:r w:rsidRPr="00E56586">
        <w:rPr>
          <w:rFonts w:ascii="宋体" w:hAnsi="宋体" w:cs="宋体" w:hint="eastAsia"/>
          <w:bCs/>
          <w:sz w:val="24"/>
        </w:rPr>
        <w:t>晟</w:t>
      </w:r>
      <w:proofErr w:type="gramEnd"/>
      <w:r w:rsidRPr="00E56586">
        <w:rPr>
          <w:rFonts w:ascii="宋体" w:hAnsi="宋体" w:cs="宋体" w:hint="eastAsia"/>
          <w:bCs/>
          <w:sz w:val="24"/>
        </w:rPr>
        <w:t>财务有限公司签署《金融服务协议》。</w:t>
      </w:r>
    </w:p>
    <w:p w:rsidR="00643B4F" w:rsidRDefault="00486459" w:rsidP="002100A0">
      <w:pPr>
        <w:tabs>
          <w:tab w:val="left" w:pos="630"/>
        </w:tabs>
        <w:spacing w:line="360" w:lineRule="auto"/>
        <w:ind w:leftChars="67" w:left="141" w:firstLineChars="120" w:firstLine="283"/>
        <w:rPr>
          <w:rFonts w:ascii="宋体" w:hAnsi="宋体" w:cs="宋体"/>
          <w:spacing w:val="-2"/>
          <w:sz w:val="24"/>
        </w:rPr>
      </w:pPr>
      <w:r>
        <w:rPr>
          <w:rFonts w:ascii="宋体" w:hAnsi="宋体" w:cs="宋体" w:hint="eastAsia"/>
          <w:spacing w:val="-2"/>
          <w:sz w:val="24"/>
        </w:rPr>
        <w:lastRenderedPageBreak/>
        <w:t>（二）</w:t>
      </w:r>
      <w:r w:rsidR="00852B4C" w:rsidRPr="00486459">
        <w:rPr>
          <w:rFonts w:ascii="宋体" w:hAnsi="宋体" w:cs="宋体" w:hint="eastAsia"/>
          <w:spacing w:val="-2"/>
          <w:sz w:val="24"/>
        </w:rPr>
        <w:t>监事会意见</w:t>
      </w:r>
    </w:p>
    <w:p w:rsidR="002100A0" w:rsidRPr="002100A0" w:rsidRDefault="002100A0" w:rsidP="002100A0">
      <w:pPr>
        <w:spacing w:line="360" w:lineRule="auto"/>
        <w:ind w:leftChars="67" w:left="141" w:firstLineChars="179" w:firstLine="422"/>
        <w:rPr>
          <w:rFonts w:ascii="宋体" w:hAnsi="宋体"/>
          <w:bCs/>
          <w:sz w:val="24"/>
        </w:rPr>
      </w:pPr>
      <w:r>
        <w:rPr>
          <w:rFonts w:ascii="宋体" w:hAnsi="宋体" w:cs="宋体" w:hint="eastAsia"/>
          <w:spacing w:val="-2"/>
          <w:sz w:val="24"/>
        </w:rPr>
        <w:t>监事会认为：</w:t>
      </w:r>
      <w:r w:rsidRPr="005A19EC">
        <w:rPr>
          <w:rFonts w:ascii="宋体" w:hAnsi="宋体" w:cs="宋体" w:hint="eastAsia"/>
          <w:bCs/>
          <w:sz w:val="24"/>
        </w:rPr>
        <w:t>公司</w:t>
      </w:r>
      <w:r>
        <w:rPr>
          <w:rFonts w:ascii="宋体" w:hAnsi="宋体" w:cs="宋体"/>
          <w:bCs/>
          <w:sz w:val="24"/>
        </w:rPr>
        <w:t>与广东省</w:t>
      </w:r>
      <w:r w:rsidRPr="00E711AE">
        <w:rPr>
          <w:rFonts w:ascii="宋体" w:hAnsi="宋体" w:hint="eastAsia"/>
          <w:bCs/>
          <w:sz w:val="24"/>
        </w:rPr>
        <w:t>广</w:t>
      </w:r>
      <w:proofErr w:type="gramStart"/>
      <w:r w:rsidRPr="00E711AE">
        <w:rPr>
          <w:rFonts w:ascii="宋体" w:hAnsi="宋体" w:hint="eastAsia"/>
          <w:bCs/>
          <w:sz w:val="24"/>
        </w:rPr>
        <w:t>晟</w:t>
      </w:r>
      <w:proofErr w:type="gramEnd"/>
      <w:r w:rsidRPr="00E711AE">
        <w:rPr>
          <w:rFonts w:ascii="宋体" w:hAnsi="宋体" w:hint="eastAsia"/>
          <w:bCs/>
          <w:sz w:val="24"/>
        </w:rPr>
        <w:t>财务有限公司</w:t>
      </w:r>
      <w:r>
        <w:rPr>
          <w:rFonts w:ascii="宋体" w:hAnsi="宋体" w:cs="宋体" w:hint="eastAsia"/>
          <w:bCs/>
          <w:sz w:val="24"/>
        </w:rPr>
        <w:t>签署《金融服务协议》是</w:t>
      </w:r>
      <w:r w:rsidRPr="005A19EC">
        <w:rPr>
          <w:rFonts w:ascii="宋体" w:hAnsi="宋体" w:cs="宋体" w:hint="eastAsia"/>
          <w:bCs/>
          <w:sz w:val="24"/>
        </w:rPr>
        <w:t>在公平合理、双方协商一致的基础上进行，交易方式符合市场规则，决策程序符合有关法律、法规及公司章程的规定，不存在损害公司和全体股东特别是中小股东利益的情形。</w:t>
      </w:r>
      <w:r w:rsidRPr="00E711AE">
        <w:rPr>
          <w:rFonts w:ascii="宋体" w:hAnsi="宋体" w:cs="宋体" w:hint="eastAsia"/>
          <w:bCs/>
          <w:sz w:val="24"/>
        </w:rPr>
        <w:t>监事会同意公司与</w:t>
      </w:r>
      <w:r w:rsidRPr="00E711AE">
        <w:rPr>
          <w:rFonts w:ascii="宋体" w:hAnsi="宋体" w:hint="eastAsia"/>
          <w:bCs/>
          <w:sz w:val="24"/>
        </w:rPr>
        <w:t>广东省广</w:t>
      </w:r>
      <w:proofErr w:type="gramStart"/>
      <w:r w:rsidRPr="00E711AE">
        <w:rPr>
          <w:rFonts w:ascii="宋体" w:hAnsi="宋体" w:hint="eastAsia"/>
          <w:bCs/>
          <w:sz w:val="24"/>
        </w:rPr>
        <w:t>晟</w:t>
      </w:r>
      <w:proofErr w:type="gramEnd"/>
      <w:r w:rsidRPr="00E711AE">
        <w:rPr>
          <w:rFonts w:ascii="宋体" w:hAnsi="宋体" w:hint="eastAsia"/>
          <w:bCs/>
          <w:sz w:val="24"/>
        </w:rPr>
        <w:t>财务有限公司签署</w:t>
      </w:r>
      <w:r>
        <w:rPr>
          <w:rFonts w:ascii="宋体" w:hAnsi="宋体" w:hint="eastAsia"/>
          <w:bCs/>
          <w:sz w:val="24"/>
        </w:rPr>
        <w:t>《</w:t>
      </w:r>
      <w:r w:rsidRPr="00E711AE">
        <w:rPr>
          <w:rFonts w:ascii="宋体" w:hAnsi="宋体" w:hint="eastAsia"/>
          <w:bCs/>
          <w:sz w:val="24"/>
        </w:rPr>
        <w:t>金融服务协议</w:t>
      </w:r>
      <w:r>
        <w:rPr>
          <w:rFonts w:ascii="宋体" w:hAnsi="宋体" w:hint="eastAsia"/>
          <w:bCs/>
          <w:sz w:val="24"/>
        </w:rPr>
        <w:t>》。</w:t>
      </w:r>
    </w:p>
    <w:p w:rsidR="00643B4F" w:rsidRDefault="00486459" w:rsidP="002100A0">
      <w:pPr>
        <w:tabs>
          <w:tab w:val="left" w:pos="630"/>
        </w:tabs>
        <w:spacing w:line="360" w:lineRule="auto"/>
        <w:ind w:leftChars="67" w:left="141" w:firstLineChars="120" w:firstLine="283"/>
        <w:rPr>
          <w:rFonts w:ascii="宋体" w:hAnsi="宋体" w:cs="宋体"/>
          <w:spacing w:val="-2"/>
          <w:sz w:val="24"/>
        </w:rPr>
      </w:pPr>
      <w:r>
        <w:rPr>
          <w:rFonts w:ascii="宋体" w:hAnsi="宋体" w:cs="宋体" w:hint="eastAsia"/>
          <w:spacing w:val="-2"/>
          <w:sz w:val="24"/>
        </w:rPr>
        <w:t>（三）</w:t>
      </w:r>
      <w:r w:rsidR="00643B4F" w:rsidRPr="00486459">
        <w:rPr>
          <w:rFonts w:ascii="宋体" w:hAnsi="宋体" w:cs="宋体" w:hint="eastAsia"/>
          <w:spacing w:val="-2"/>
          <w:sz w:val="24"/>
        </w:rPr>
        <w:t>保荐机构意见</w:t>
      </w:r>
    </w:p>
    <w:p w:rsidR="00687C73" w:rsidRPr="00643FEB" w:rsidRDefault="00687C73" w:rsidP="00687C73">
      <w:pPr>
        <w:spacing w:line="360" w:lineRule="auto"/>
        <w:ind w:leftChars="68" w:left="143" w:firstLineChars="200" w:firstLine="472"/>
        <w:jc w:val="left"/>
        <w:rPr>
          <w:spacing w:val="-2"/>
          <w:sz w:val="24"/>
        </w:rPr>
      </w:pPr>
      <w:r w:rsidRPr="00223AB5">
        <w:rPr>
          <w:spacing w:val="-2"/>
          <w:sz w:val="24"/>
        </w:rPr>
        <w:t>国</w:t>
      </w:r>
      <w:proofErr w:type="gramStart"/>
      <w:r w:rsidRPr="00223AB5">
        <w:rPr>
          <w:spacing w:val="-2"/>
          <w:sz w:val="24"/>
        </w:rPr>
        <w:t>星光电</w:t>
      </w:r>
      <w:r w:rsidRPr="00643FEB">
        <w:rPr>
          <w:spacing w:val="-2"/>
          <w:sz w:val="24"/>
        </w:rPr>
        <w:t>上述</w:t>
      </w:r>
      <w:proofErr w:type="gramEnd"/>
      <w:r w:rsidRPr="00643FEB">
        <w:rPr>
          <w:spacing w:val="-2"/>
          <w:sz w:val="24"/>
        </w:rPr>
        <w:t>关联交易事项已经公司独立董事认可并发表了独立意见，并经公司第</w:t>
      </w:r>
      <w:r w:rsidRPr="00223AB5">
        <w:rPr>
          <w:spacing w:val="-2"/>
          <w:sz w:val="24"/>
        </w:rPr>
        <w:t>四届董事会第三</w:t>
      </w:r>
      <w:r w:rsidRPr="00643FEB">
        <w:rPr>
          <w:spacing w:val="-2"/>
          <w:sz w:val="24"/>
        </w:rPr>
        <w:t>次会议审议通过，</w:t>
      </w:r>
      <w:r w:rsidRPr="00223AB5">
        <w:rPr>
          <w:spacing w:val="-2"/>
          <w:sz w:val="24"/>
        </w:rPr>
        <w:t>关联董事回避了表决，</w:t>
      </w:r>
      <w:r w:rsidR="005242A7" w:rsidRPr="005242A7">
        <w:rPr>
          <w:color w:val="000000" w:themeColor="text1"/>
          <w:spacing w:val="-2"/>
          <w:sz w:val="24"/>
        </w:rPr>
        <w:t>且经</w:t>
      </w:r>
      <w:r w:rsidR="005242A7">
        <w:rPr>
          <w:color w:val="000000" w:themeColor="text1"/>
          <w:spacing w:val="-2"/>
          <w:sz w:val="24"/>
        </w:rPr>
        <w:t>监事会第三次会议审议通过，</w:t>
      </w:r>
      <w:r w:rsidRPr="00643FEB">
        <w:rPr>
          <w:spacing w:val="-2"/>
          <w:sz w:val="24"/>
        </w:rPr>
        <w:t>该关联交易议案无需提交公司股东大会审议。上述关联交易事项的决策程序符合相关规定。</w:t>
      </w:r>
    </w:p>
    <w:p w:rsidR="00687C73" w:rsidRPr="00643FEB" w:rsidRDefault="00687C73" w:rsidP="00687C73">
      <w:pPr>
        <w:spacing w:line="360" w:lineRule="auto"/>
        <w:ind w:leftChars="68" w:left="143" w:firstLineChars="200" w:firstLine="472"/>
        <w:jc w:val="left"/>
        <w:rPr>
          <w:sz w:val="24"/>
        </w:rPr>
      </w:pPr>
      <w:r w:rsidRPr="00643FEB">
        <w:rPr>
          <w:spacing w:val="-2"/>
          <w:sz w:val="24"/>
        </w:rPr>
        <w:t>上述关联交易事项</w:t>
      </w:r>
      <w:r w:rsidRPr="00223AB5">
        <w:rPr>
          <w:spacing w:val="-2"/>
          <w:sz w:val="24"/>
        </w:rPr>
        <w:t>符合公司经营业务发展需要，有利于提高资金管理收益</w:t>
      </w:r>
      <w:r w:rsidRPr="00643FEB">
        <w:rPr>
          <w:spacing w:val="-2"/>
          <w:sz w:val="24"/>
        </w:rPr>
        <w:t>，</w:t>
      </w:r>
      <w:r w:rsidRPr="00223AB5">
        <w:rPr>
          <w:sz w:val="24"/>
        </w:rPr>
        <w:t>未对公司独立性构成不利影响，不存在损害公司及全体股东特别是中小股东利益的情形。</w:t>
      </w:r>
      <w:r>
        <w:rPr>
          <w:rFonts w:hint="eastAsia"/>
          <w:sz w:val="24"/>
        </w:rPr>
        <w:t>因此，</w:t>
      </w:r>
      <w:r w:rsidRPr="005C047C">
        <w:rPr>
          <w:sz w:val="24"/>
        </w:rPr>
        <w:t>广发证券对国</w:t>
      </w:r>
      <w:proofErr w:type="gramStart"/>
      <w:r w:rsidRPr="005C047C">
        <w:rPr>
          <w:sz w:val="24"/>
        </w:rPr>
        <w:t>星光电</w:t>
      </w:r>
      <w:r w:rsidRPr="00643FEB">
        <w:rPr>
          <w:sz w:val="24"/>
        </w:rPr>
        <w:t>上述</w:t>
      </w:r>
      <w:proofErr w:type="gramEnd"/>
      <w:r w:rsidRPr="00643FEB">
        <w:rPr>
          <w:sz w:val="24"/>
        </w:rPr>
        <w:t>关联交易事项无异议。</w:t>
      </w:r>
    </w:p>
    <w:p w:rsidR="00357F46" w:rsidRPr="00687C73" w:rsidRDefault="00357F46" w:rsidP="002100A0">
      <w:pPr>
        <w:tabs>
          <w:tab w:val="left" w:pos="630"/>
        </w:tabs>
        <w:spacing w:line="360" w:lineRule="auto"/>
        <w:ind w:leftChars="67" w:left="141" w:firstLineChars="120" w:firstLine="283"/>
        <w:rPr>
          <w:rFonts w:ascii="宋体" w:hAnsi="宋体" w:cs="宋体"/>
          <w:spacing w:val="-2"/>
          <w:sz w:val="24"/>
        </w:rPr>
      </w:pPr>
    </w:p>
    <w:p w:rsidR="00643B4F" w:rsidRDefault="00643B4F" w:rsidP="00643B4F">
      <w:pPr>
        <w:tabs>
          <w:tab w:val="left" w:pos="630"/>
        </w:tabs>
        <w:spacing w:line="360" w:lineRule="auto"/>
        <w:ind w:leftChars="67" w:left="141" w:firstLineChars="240" w:firstLine="569"/>
        <w:rPr>
          <w:rFonts w:ascii="宋体" w:hAnsi="宋体" w:cs="宋体"/>
          <w:b/>
          <w:spacing w:val="-2"/>
          <w:sz w:val="24"/>
        </w:rPr>
      </w:pPr>
      <w:r w:rsidRPr="00643B4F">
        <w:rPr>
          <w:rFonts w:ascii="宋体" w:hAnsi="宋体" w:cs="宋体" w:hint="eastAsia"/>
          <w:b/>
          <w:spacing w:val="-2"/>
          <w:sz w:val="24"/>
        </w:rPr>
        <w:t>七、备查文件</w:t>
      </w:r>
    </w:p>
    <w:p w:rsidR="00643B4F" w:rsidRPr="00643B4F" w:rsidRDefault="00643B4F" w:rsidP="00643B4F">
      <w:pPr>
        <w:tabs>
          <w:tab w:val="left" w:pos="630"/>
        </w:tabs>
        <w:spacing w:line="360" w:lineRule="auto"/>
        <w:ind w:leftChars="67" w:left="141" w:firstLineChars="240" w:firstLine="566"/>
        <w:rPr>
          <w:rFonts w:ascii="宋体" w:hAnsi="宋体" w:cs="宋体"/>
          <w:spacing w:val="-2"/>
          <w:sz w:val="24"/>
        </w:rPr>
      </w:pPr>
      <w:r w:rsidRPr="00643B4F">
        <w:rPr>
          <w:rFonts w:ascii="宋体" w:hAnsi="宋体" w:cs="宋体" w:hint="eastAsia"/>
          <w:spacing w:val="-2"/>
          <w:sz w:val="24"/>
        </w:rPr>
        <w:t>1、公司第四届董事会第三次会议决议；</w:t>
      </w:r>
    </w:p>
    <w:p w:rsidR="00643B4F" w:rsidRPr="00643B4F" w:rsidRDefault="00643B4F" w:rsidP="00643B4F">
      <w:pPr>
        <w:tabs>
          <w:tab w:val="left" w:pos="630"/>
        </w:tabs>
        <w:spacing w:line="360" w:lineRule="auto"/>
        <w:ind w:leftChars="67" w:left="141" w:firstLineChars="240" w:firstLine="566"/>
        <w:rPr>
          <w:rFonts w:ascii="宋体" w:hAnsi="宋体" w:cs="宋体"/>
          <w:spacing w:val="-2"/>
          <w:sz w:val="24"/>
        </w:rPr>
      </w:pPr>
      <w:r w:rsidRPr="00643B4F">
        <w:rPr>
          <w:rFonts w:ascii="宋体" w:hAnsi="宋体" w:cs="宋体" w:hint="eastAsia"/>
          <w:spacing w:val="-2"/>
          <w:sz w:val="24"/>
        </w:rPr>
        <w:t>2、公司第四届监事会第三次会议决议；</w:t>
      </w:r>
    </w:p>
    <w:p w:rsidR="00643B4F" w:rsidRPr="00852B4C" w:rsidRDefault="00643B4F" w:rsidP="00852B4C">
      <w:pPr>
        <w:spacing w:line="360" w:lineRule="auto"/>
        <w:ind w:firstLineChars="300" w:firstLine="708"/>
        <w:rPr>
          <w:rFonts w:ascii="宋体" w:hAnsi="宋体"/>
          <w:sz w:val="24"/>
        </w:rPr>
      </w:pPr>
      <w:r w:rsidRPr="00643B4F">
        <w:rPr>
          <w:rFonts w:ascii="宋体" w:hAnsi="宋体" w:cs="宋体" w:hint="eastAsia"/>
          <w:spacing w:val="-2"/>
          <w:sz w:val="24"/>
        </w:rPr>
        <w:t>3、</w:t>
      </w:r>
      <w:r w:rsidR="00852B4C">
        <w:rPr>
          <w:rFonts w:ascii="宋体" w:hAnsi="宋体" w:hint="eastAsia"/>
          <w:sz w:val="24"/>
        </w:rPr>
        <w:t>独立董事</w:t>
      </w:r>
      <w:r w:rsidR="00852B4C">
        <w:rPr>
          <w:rFonts w:ascii="宋体" w:hAnsi="宋体" w:cs="宋体" w:hint="eastAsia"/>
          <w:sz w:val="24"/>
        </w:rPr>
        <w:t>事前认可意见</w:t>
      </w:r>
      <w:r w:rsidR="001F1EEF">
        <w:rPr>
          <w:rFonts w:ascii="宋体" w:hAnsi="宋体" w:cs="宋体" w:hint="eastAsia"/>
          <w:sz w:val="24"/>
        </w:rPr>
        <w:t>、</w:t>
      </w:r>
      <w:r w:rsidR="001F1EEF" w:rsidRPr="00713727">
        <w:rPr>
          <w:rFonts w:ascii="宋体" w:hAnsi="宋体" w:hint="eastAsia"/>
          <w:sz w:val="24"/>
        </w:rPr>
        <w:t>独立意见</w:t>
      </w:r>
      <w:r w:rsidR="001F1EEF">
        <w:rPr>
          <w:rFonts w:ascii="宋体" w:hAnsi="宋体" w:hint="eastAsia"/>
          <w:sz w:val="24"/>
        </w:rPr>
        <w:t>；</w:t>
      </w:r>
    </w:p>
    <w:p w:rsidR="001F1EEF" w:rsidRDefault="001F1EEF" w:rsidP="001F1EEF">
      <w:pPr>
        <w:tabs>
          <w:tab w:val="left" w:pos="630"/>
        </w:tabs>
        <w:spacing w:line="360" w:lineRule="auto"/>
        <w:ind w:leftChars="67" w:left="141" w:firstLineChars="240" w:firstLine="566"/>
        <w:rPr>
          <w:rFonts w:ascii="宋体" w:hAnsi="宋体"/>
          <w:sz w:val="24"/>
        </w:rPr>
      </w:pPr>
      <w:r>
        <w:rPr>
          <w:rFonts w:ascii="宋体" w:hAnsi="宋体" w:cs="宋体" w:hint="eastAsia"/>
          <w:spacing w:val="-2"/>
          <w:sz w:val="24"/>
        </w:rPr>
        <w:t>4</w:t>
      </w:r>
      <w:r w:rsidRPr="00643B4F">
        <w:rPr>
          <w:rFonts w:ascii="宋体" w:hAnsi="宋体" w:cs="宋体" w:hint="eastAsia"/>
          <w:spacing w:val="-2"/>
          <w:sz w:val="24"/>
        </w:rPr>
        <w:t>、</w:t>
      </w:r>
      <w:r>
        <w:rPr>
          <w:rFonts w:ascii="宋体" w:hAnsi="宋体" w:cs="宋体" w:hint="eastAsia"/>
          <w:spacing w:val="-2"/>
          <w:sz w:val="24"/>
        </w:rPr>
        <w:t>广东省广</w:t>
      </w:r>
      <w:proofErr w:type="gramStart"/>
      <w:r>
        <w:rPr>
          <w:rFonts w:ascii="宋体" w:hAnsi="宋体" w:cs="宋体" w:hint="eastAsia"/>
          <w:spacing w:val="-2"/>
          <w:sz w:val="24"/>
        </w:rPr>
        <w:t>晟</w:t>
      </w:r>
      <w:proofErr w:type="gramEnd"/>
      <w:r>
        <w:rPr>
          <w:rFonts w:ascii="宋体" w:hAnsi="宋体" w:cs="宋体" w:hint="eastAsia"/>
          <w:spacing w:val="-2"/>
          <w:sz w:val="24"/>
        </w:rPr>
        <w:t>财务有限公司2015年度审计报告；</w:t>
      </w:r>
    </w:p>
    <w:p w:rsidR="00643B4F" w:rsidRPr="00643B4F" w:rsidRDefault="001F1EEF" w:rsidP="00643B4F">
      <w:pPr>
        <w:tabs>
          <w:tab w:val="left" w:pos="630"/>
        </w:tabs>
        <w:spacing w:line="360" w:lineRule="auto"/>
        <w:ind w:leftChars="67" w:left="141" w:firstLineChars="240" w:firstLine="566"/>
        <w:rPr>
          <w:rFonts w:ascii="宋体" w:hAnsi="宋体" w:cs="宋体"/>
          <w:spacing w:val="-2"/>
          <w:sz w:val="24"/>
        </w:rPr>
      </w:pPr>
      <w:r>
        <w:rPr>
          <w:rFonts w:ascii="宋体" w:hAnsi="宋体" w:cs="宋体" w:hint="eastAsia"/>
          <w:spacing w:val="-2"/>
          <w:sz w:val="24"/>
        </w:rPr>
        <w:t>5</w:t>
      </w:r>
      <w:r w:rsidR="00643B4F" w:rsidRPr="00643B4F">
        <w:rPr>
          <w:rFonts w:ascii="宋体" w:hAnsi="宋体" w:cs="宋体" w:hint="eastAsia"/>
          <w:spacing w:val="-2"/>
          <w:sz w:val="24"/>
        </w:rPr>
        <w:t>、</w:t>
      </w:r>
      <w:r>
        <w:rPr>
          <w:rFonts w:ascii="宋体" w:hAnsi="宋体" w:hint="eastAsia"/>
          <w:sz w:val="24"/>
        </w:rPr>
        <w:t>广发证券股份有限公司关于公司与</w:t>
      </w:r>
      <w:r w:rsidRPr="001F1EEF">
        <w:rPr>
          <w:rFonts w:ascii="宋体" w:hAnsi="宋体" w:hint="eastAsia"/>
          <w:sz w:val="24"/>
        </w:rPr>
        <w:t>广东省广</w:t>
      </w:r>
      <w:proofErr w:type="gramStart"/>
      <w:r w:rsidRPr="001F1EEF">
        <w:rPr>
          <w:rFonts w:ascii="宋体" w:hAnsi="宋体" w:hint="eastAsia"/>
          <w:sz w:val="24"/>
        </w:rPr>
        <w:t>晟</w:t>
      </w:r>
      <w:proofErr w:type="gramEnd"/>
      <w:r w:rsidRPr="001F1EEF">
        <w:rPr>
          <w:rFonts w:ascii="宋体" w:hAnsi="宋体" w:hint="eastAsia"/>
          <w:sz w:val="24"/>
        </w:rPr>
        <w:t>财务有限公司签署《金融服务协议》事项的核查意见</w:t>
      </w:r>
      <w:r>
        <w:rPr>
          <w:rFonts w:ascii="宋体" w:hAnsi="宋体" w:hint="eastAsia"/>
          <w:sz w:val="24"/>
        </w:rPr>
        <w:t>。</w:t>
      </w:r>
    </w:p>
    <w:p w:rsidR="00852B4C" w:rsidRPr="00643B4F" w:rsidRDefault="00852B4C" w:rsidP="00852B4C">
      <w:pPr>
        <w:tabs>
          <w:tab w:val="left" w:pos="630"/>
        </w:tabs>
        <w:spacing w:line="360" w:lineRule="auto"/>
        <w:ind w:leftChars="67" w:left="141" w:firstLineChars="240" w:firstLine="566"/>
        <w:rPr>
          <w:rFonts w:ascii="宋体" w:hAnsi="宋体" w:cs="宋体"/>
          <w:spacing w:val="-2"/>
          <w:sz w:val="24"/>
        </w:rPr>
      </w:pPr>
    </w:p>
    <w:p w:rsidR="00643B4F" w:rsidRDefault="00643B4F" w:rsidP="00852B4C">
      <w:pPr>
        <w:pStyle w:val="a5"/>
        <w:tabs>
          <w:tab w:val="left" w:pos="1155"/>
        </w:tabs>
        <w:spacing w:line="360" w:lineRule="auto"/>
        <w:ind w:leftChars="-109" w:left="-229" w:firstLineChars="400" w:firstLine="960"/>
        <w:rPr>
          <w:rFonts w:ascii="宋体" w:hAnsi="宋体"/>
          <w:sz w:val="24"/>
        </w:rPr>
      </w:pPr>
      <w:r>
        <w:rPr>
          <w:rFonts w:ascii="宋体" w:hAnsi="宋体" w:hint="eastAsia"/>
          <w:sz w:val="24"/>
        </w:rPr>
        <w:t>特此公告。</w:t>
      </w:r>
    </w:p>
    <w:p w:rsidR="00643B4F" w:rsidRDefault="00643B4F" w:rsidP="00643B4F">
      <w:pPr>
        <w:pStyle w:val="a5"/>
        <w:tabs>
          <w:tab w:val="left" w:pos="1155"/>
        </w:tabs>
        <w:spacing w:line="360" w:lineRule="auto"/>
        <w:ind w:left="480" w:firstLineChars="0" w:firstLine="0"/>
        <w:rPr>
          <w:rFonts w:ascii="宋体" w:hAnsi="宋体"/>
          <w:sz w:val="24"/>
        </w:rPr>
      </w:pPr>
    </w:p>
    <w:p w:rsidR="00643B4F" w:rsidRDefault="00643B4F" w:rsidP="00643B4F">
      <w:pPr>
        <w:pStyle w:val="a5"/>
        <w:tabs>
          <w:tab w:val="left" w:pos="1155"/>
        </w:tabs>
        <w:spacing w:line="360" w:lineRule="auto"/>
        <w:ind w:left="480" w:firstLineChars="0" w:firstLine="0"/>
        <w:jc w:val="right"/>
        <w:rPr>
          <w:rFonts w:ascii="宋体" w:hAnsi="宋体"/>
          <w:sz w:val="24"/>
        </w:rPr>
      </w:pPr>
      <w:r>
        <w:rPr>
          <w:rFonts w:ascii="宋体" w:hAnsi="宋体" w:hint="eastAsia"/>
          <w:sz w:val="24"/>
        </w:rPr>
        <w:t xml:space="preserve">                                       佛山市国</w:t>
      </w:r>
      <w:proofErr w:type="gramStart"/>
      <w:r>
        <w:rPr>
          <w:rFonts w:ascii="宋体" w:hAnsi="宋体" w:hint="eastAsia"/>
          <w:sz w:val="24"/>
        </w:rPr>
        <w:t>星光电</w:t>
      </w:r>
      <w:proofErr w:type="gramEnd"/>
      <w:r>
        <w:rPr>
          <w:rFonts w:ascii="宋体" w:hAnsi="宋体" w:hint="eastAsia"/>
          <w:sz w:val="24"/>
        </w:rPr>
        <w:t>股份有限公司</w:t>
      </w:r>
    </w:p>
    <w:p w:rsidR="00643B4F" w:rsidRPr="006937C6" w:rsidRDefault="00643B4F" w:rsidP="00030CC9">
      <w:pPr>
        <w:pStyle w:val="a5"/>
        <w:tabs>
          <w:tab w:val="left" w:pos="1155"/>
        </w:tabs>
        <w:spacing w:line="360" w:lineRule="auto"/>
        <w:ind w:leftChars="229" w:left="481" w:right="1080" w:firstLineChars="2500" w:firstLine="6000"/>
        <w:jc w:val="right"/>
        <w:rPr>
          <w:rFonts w:ascii="宋体" w:hAnsi="宋体"/>
          <w:sz w:val="24"/>
        </w:rPr>
      </w:pPr>
      <w:r>
        <w:rPr>
          <w:rFonts w:ascii="宋体" w:hAnsi="宋体" w:hint="eastAsia"/>
          <w:sz w:val="24"/>
        </w:rPr>
        <w:t>董事会</w:t>
      </w:r>
    </w:p>
    <w:p w:rsidR="00643B4F" w:rsidRPr="00640B92" w:rsidRDefault="00643B4F" w:rsidP="00643B4F">
      <w:pPr>
        <w:tabs>
          <w:tab w:val="left" w:pos="1155"/>
        </w:tabs>
        <w:spacing w:line="360" w:lineRule="auto"/>
        <w:jc w:val="left"/>
        <w:rPr>
          <w:rFonts w:ascii="宋体" w:hAnsi="宋体"/>
          <w:sz w:val="24"/>
        </w:rPr>
      </w:pPr>
      <w:r>
        <w:rPr>
          <w:rFonts w:ascii="宋体" w:hAnsi="宋体" w:hint="eastAsia"/>
          <w:sz w:val="24"/>
        </w:rPr>
        <w:t xml:space="preserve">                                                   </w:t>
      </w:r>
      <w:r w:rsidRPr="00D079A8">
        <w:rPr>
          <w:rFonts w:ascii="宋体" w:hAnsi="宋体" w:hint="eastAsia"/>
          <w:sz w:val="24"/>
        </w:rPr>
        <w:t>201</w:t>
      </w:r>
      <w:r>
        <w:rPr>
          <w:rFonts w:ascii="宋体" w:hAnsi="宋体" w:hint="eastAsia"/>
          <w:sz w:val="24"/>
        </w:rPr>
        <w:t>6</w:t>
      </w:r>
      <w:r w:rsidRPr="00D079A8">
        <w:rPr>
          <w:rFonts w:ascii="宋体" w:hAnsi="宋体" w:hint="eastAsia"/>
          <w:sz w:val="24"/>
        </w:rPr>
        <w:t>年</w:t>
      </w:r>
      <w:r>
        <w:rPr>
          <w:rFonts w:ascii="宋体" w:hAnsi="宋体" w:hint="eastAsia"/>
          <w:sz w:val="24"/>
        </w:rPr>
        <w:t>12</w:t>
      </w:r>
      <w:r w:rsidRPr="00D079A8">
        <w:rPr>
          <w:rFonts w:ascii="宋体" w:hAnsi="宋体" w:hint="eastAsia"/>
          <w:sz w:val="24"/>
        </w:rPr>
        <w:t>月</w:t>
      </w:r>
      <w:r w:rsidR="00A10244">
        <w:rPr>
          <w:rFonts w:ascii="宋体" w:hAnsi="宋体" w:hint="eastAsia"/>
          <w:sz w:val="24"/>
        </w:rPr>
        <w:t>5</w:t>
      </w:r>
      <w:r>
        <w:rPr>
          <w:rFonts w:ascii="宋体" w:hAnsi="宋体" w:hint="eastAsia"/>
          <w:sz w:val="24"/>
        </w:rPr>
        <w:t>日</w:t>
      </w:r>
    </w:p>
    <w:p w:rsidR="00643B4F" w:rsidRPr="00643B4F" w:rsidRDefault="00643B4F" w:rsidP="00E21D44">
      <w:pPr>
        <w:tabs>
          <w:tab w:val="left" w:pos="630"/>
        </w:tabs>
        <w:spacing w:line="360" w:lineRule="auto"/>
        <w:rPr>
          <w:rFonts w:ascii="宋体" w:hAnsi="宋体" w:cs="宋体"/>
          <w:b/>
          <w:spacing w:val="-2"/>
          <w:sz w:val="24"/>
        </w:rPr>
      </w:pPr>
    </w:p>
    <w:sectPr w:rsidR="00643B4F" w:rsidRPr="00643B4F" w:rsidSect="008217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74F" w:rsidRDefault="00E4374F" w:rsidP="00643B4F">
      <w:r>
        <w:separator/>
      </w:r>
    </w:p>
  </w:endnote>
  <w:endnote w:type="continuationSeparator" w:id="0">
    <w:p w:rsidR="00E4374F" w:rsidRDefault="00E4374F" w:rsidP="00643B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74F" w:rsidRDefault="00E4374F" w:rsidP="00643B4F">
      <w:r>
        <w:separator/>
      </w:r>
    </w:p>
  </w:footnote>
  <w:footnote w:type="continuationSeparator" w:id="0">
    <w:p w:rsidR="00E4374F" w:rsidRDefault="00E4374F" w:rsidP="00643B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316011"/>
    <w:multiLevelType w:val="singleLevel"/>
    <w:tmpl w:val="58316011"/>
    <w:lvl w:ilvl="0">
      <w:start w:val="3"/>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3B4F"/>
    <w:rsid w:val="00022CB6"/>
    <w:rsid w:val="00030CC9"/>
    <w:rsid w:val="001B6084"/>
    <w:rsid w:val="001C5332"/>
    <w:rsid w:val="001D32B5"/>
    <w:rsid w:val="001F1EEF"/>
    <w:rsid w:val="002100A0"/>
    <w:rsid w:val="00210F12"/>
    <w:rsid w:val="00272FC4"/>
    <w:rsid w:val="002D6E45"/>
    <w:rsid w:val="00305EAB"/>
    <w:rsid w:val="00357F46"/>
    <w:rsid w:val="003F739A"/>
    <w:rsid w:val="004322C7"/>
    <w:rsid w:val="00486459"/>
    <w:rsid w:val="004E14C0"/>
    <w:rsid w:val="004F07A9"/>
    <w:rsid w:val="004F3CC4"/>
    <w:rsid w:val="005061A0"/>
    <w:rsid w:val="005242A7"/>
    <w:rsid w:val="00572E81"/>
    <w:rsid w:val="005D7022"/>
    <w:rsid w:val="005E2F48"/>
    <w:rsid w:val="00630156"/>
    <w:rsid w:val="00643B4F"/>
    <w:rsid w:val="0064555A"/>
    <w:rsid w:val="00687867"/>
    <w:rsid w:val="00687C73"/>
    <w:rsid w:val="006B0B78"/>
    <w:rsid w:val="006B39FB"/>
    <w:rsid w:val="00700025"/>
    <w:rsid w:val="00770D08"/>
    <w:rsid w:val="00787D1C"/>
    <w:rsid w:val="007972FB"/>
    <w:rsid w:val="00821721"/>
    <w:rsid w:val="00833DA7"/>
    <w:rsid w:val="00846B11"/>
    <w:rsid w:val="00852B4C"/>
    <w:rsid w:val="00853605"/>
    <w:rsid w:val="008B5728"/>
    <w:rsid w:val="00A10244"/>
    <w:rsid w:val="00AB284A"/>
    <w:rsid w:val="00AC5B23"/>
    <w:rsid w:val="00B101A6"/>
    <w:rsid w:val="00B272F7"/>
    <w:rsid w:val="00BB790E"/>
    <w:rsid w:val="00C15F9F"/>
    <w:rsid w:val="00C61661"/>
    <w:rsid w:val="00C75C9B"/>
    <w:rsid w:val="00C92E30"/>
    <w:rsid w:val="00CE3A47"/>
    <w:rsid w:val="00CF2C63"/>
    <w:rsid w:val="00CF5A76"/>
    <w:rsid w:val="00D72BE8"/>
    <w:rsid w:val="00DC7A67"/>
    <w:rsid w:val="00E01968"/>
    <w:rsid w:val="00E02F63"/>
    <w:rsid w:val="00E10EC0"/>
    <w:rsid w:val="00E21D44"/>
    <w:rsid w:val="00E30119"/>
    <w:rsid w:val="00E339BA"/>
    <w:rsid w:val="00E4374F"/>
    <w:rsid w:val="00E75670"/>
    <w:rsid w:val="00E83163"/>
    <w:rsid w:val="00E84076"/>
    <w:rsid w:val="00EC362D"/>
    <w:rsid w:val="00ED1D51"/>
    <w:rsid w:val="00F303D4"/>
    <w:rsid w:val="00F5291C"/>
    <w:rsid w:val="00F95B8A"/>
    <w:rsid w:val="00FF58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B4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3B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3B4F"/>
    <w:rPr>
      <w:sz w:val="18"/>
      <w:szCs w:val="18"/>
    </w:rPr>
  </w:style>
  <w:style w:type="paragraph" w:styleId="a4">
    <w:name w:val="footer"/>
    <w:basedOn w:val="a"/>
    <w:link w:val="Char0"/>
    <w:uiPriority w:val="99"/>
    <w:semiHidden/>
    <w:unhideWhenUsed/>
    <w:rsid w:val="00643B4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3B4F"/>
    <w:rPr>
      <w:sz w:val="18"/>
      <w:szCs w:val="18"/>
    </w:rPr>
  </w:style>
  <w:style w:type="paragraph" w:styleId="a5">
    <w:name w:val="List Paragraph"/>
    <w:basedOn w:val="a"/>
    <w:uiPriority w:val="34"/>
    <w:qFormat/>
    <w:rsid w:val="00643B4F"/>
    <w:pPr>
      <w:ind w:firstLineChars="200" w:firstLine="420"/>
    </w:pPr>
  </w:style>
  <w:style w:type="paragraph" w:styleId="a6">
    <w:name w:val="Balloon Text"/>
    <w:basedOn w:val="a"/>
    <w:link w:val="Char1"/>
    <w:uiPriority w:val="99"/>
    <w:semiHidden/>
    <w:unhideWhenUsed/>
    <w:rsid w:val="00E83163"/>
    <w:rPr>
      <w:sz w:val="18"/>
      <w:szCs w:val="18"/>
    </w:rPr>
  </w:style>
  <w:style w:type="character" w:customStyle="1" w:styleId="Char1">
    <w:name w:val="批注框文本 Char"/>
    <w:basedOn w:val="a0"/>
    <w:link w:val="a6"/>
    <w:uiPriority w:val="99"/>
    <w:semiHidden/>
    <w:rsid w:val="00E8316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695430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5</Pages>
  <Words>543</Words>
  <Characters>3100</Characters>
  <Application>Microsoft Office Word</Application>
  <DocSecurity>0</DocSecurity>
  <Lines>25</Lines>
  <Paragraphs>7</Paragraphs>
  <ScaleCrop>false</ScaleCrop>
  <Company>Microsoft</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19</cp:revision>
  <cp:lastPrinted>2016-12-02T06:36:00Z</cp:lastPrinted>
  <dcterms:created xsi:type="dcterms:W3CDTF">2016-12-02T08:09:00Z</dcterms:created>
  <dcterms:modified xsi:type="dcterms:W3CDTF">2016-12-04T05:52:00Z</dcterms:modified>
</cp:coreProperties>
</file>